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AD40" w14:textId="77777777" w:rsidR="00164C2F" w:rsidRDefault="00164C2F" w:rsidP="00164C2F">
      <w:pPr>
        <w:tabs>
          <w:tab w:val="left" w:pos="5353"/>
        </w:tabs>
        <w:ind w:firstLine="5103"/>
        <w:rPr>
          <w:szCs w:val="24"/>
        </w:rPr>
      </w:pPr>
      <w:r>
        <w:rPr>
          <w:szCs w:val="24"/>
        </w:rPr>
        <w:t xml:space="preserve">Vietos projektų, įgyvendinamų </w:t>
      </w:r>
    </w:p>
    <w:p w14:paraId="0C2F709B" w14:textId="77777777" w:rsidR="00164C2F" w:rsidRDefault="00164C2F" w:rsidP="00164C2F">
      <w:pPr>
        <w:tabs>
          <w:tab w:val="left" w:pos="5353"/>
        </w:tabs>
        <w:ind w:firstLine="5103"/>
        <w:rPr>
          <w:szCs w:val="24"/>
        </w:rPr>
      </w:pPr>
      <w:r>
        <w:rPr>
          <w:szCs w:val="24"/>
        </w:rPr>
        <w:t>bendruomenių inicijuotos vietos plėtros būdu,</w:t>
      </w:r>
    </w:p>
    <w:p w14:paraId="12FFA38F" w14:textId="77777777" w:rsidR="00164C2F" w:rsidRDefault="00164C2F" w:rsidP="00164C2F">
      <w:pPr>
        <w:tabs>
          <w:tab w:val="left" w:pos="5353"/>
        </w:tabs>
        <w:ind w:firstLine="5103"/>
        <w:rPr>
          <w:szCs w:val="24"/>
        </w:rPr>
      </w:pPr>
      <w:r>
        <w:rPr>
          <w:szCs w:val="24"/>
        </w:rPr>
        <w:t>administravimo taisyklių 2 priedas</w:t>
      </w:r>
    </w:p>
    <w:p w14:paraId="74324FBB" w14:textId="77777777" w:rsidR="00A64327" w:rsidRDefault="00A64327">
      <w:pPr>
        <w:ind w:left="4678" w:right="282"/>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7285FC84" w14:textId="77777777">
        <w:tc>
          <w:tcPr>
            <w:tcW w:w="3818" w:type="dxa"/>
          </w:tcPr>
          <w:p w14:paraId="68402D3F" w14:textId="77777777" w:rsidR="00A64327" w:rsidRDefault="00A64327">
            <w:pPr>
              <w:shd w:val="clear" w:color="auto" w:fill="FFFFFF"/>
              <w:jc w:val="center"/>
              <w:rPr>
                <w:b/>
                <w:sz w:val="16"/>
                <w:szCs w:val="16"/>
              </w:rPr>
            </w:pPr>
          </w:p>
          <w:p w14:paraId="0114B796" w14:textId="77777777"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14:paraId="12D3A5F9"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7C69DC25">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0FCACF79" w14:textId="68A5CEB5" w:rsidR="00A64327" w:rsidRDefault="00AB2032" w:rsidP="00AB2032">
            <w:pPr>
              <w:shd w:val="clear" w:color="auto" w:fill="FFFFFF"/>
              <w:rPr>
                <w:bCs/>
                <w:i/>
                <w:iCs/>
                <w:szCs w:val="24"/>
              </w:rPr>
            </w:pPr>
            <w:r>
              <w:rPr>
                <w:bCs/>
                <w:i/>
                <w:iCs/>
                <w:noProof/>
              </w:rPr>
              <w:drawing>
                <wp:inline distT="0" distB="0" distL="0" distR="0" wp14:anchorId="698B63BE" wp14:editId="23038135">
                  <wp:extent cx="1219200" cy="862740"/>
                  <wp:effectExtent l="0" t="0" r="0" b="0"/>
                  <wp:docPr id="165353138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43371" name="Paveikslėlis 771243371"/>
                          <pic:cNvPicPr/>
                        </pic:nvPicPr>
                        <pic:blipFill>
                          <a:blip r:embed="rId9">
                            <a:extLst>
                              <a:ext uri="{28A0092B-C50C-407E-A947-70E740481C1C}">
                                <a14:useLocalDpi xmlns:a14="http://schemas.microsoft.com/office/drawing/2010/main" val="0"/>
                              </a:ext>
                            </a:extLst>
                          </a:blip>
                          <a:stretch>
                            <a:fillRect/>
                          </a:stretch>
                        </pic:blipFill>
                        <pic:spPr>
                          <a:xfrm>
                            <a:off x="0" y="0"/>
                            <a:ext cx="1242606" cy="879303"/>
                          </a:xfrm>
                          <a:prstGeom prst="rect">
                            <a:avLst/>
                          </a:prstGeom>
                        </pic:spPr>
                      </pic:pic>
                    </a:graphicData>
                  </a:graphic>
                </wp:inline>
              </w:drawing>
            </w:r>
          </w:p>
        </w:tc>
      </w:tr>
    </w:tbl>
    <w:p w14:paraId="19355090" w14:textId="77777777" w:rsidR="00A64327" w:rsidRDefault="00A64327">
      <w:pPr>
        <w:jc w:val="center"/>
        <w:rPr>
          <w:b/>
          <w:szCs w:val="24"/>
        </w:rPr>
      </w:pPr>
    </w:p>
    <w:sdt>
      <w:sdtPr>
        <w:id w:val="1718857679"/>
        <w:placeholder>
          <w:docPart w:val="00676E07A61D4606B8EEB8AE633BABAD"/>
        </w:placeholder>
      </w:sdtPr>
      <w:sdtEndPr/>
      <w:sdtContent>
        <w:p w14:paraId="796BF92C" w14:textId="77777777" w:rsidR="00AB2032" w:rsidRDefault="00AB2032" w:rsidP="00AB2032">
          <w:pPr>
            <w:jc w:val="center"/>
          </w:pPr>
        </w:p>
        <w:p w14:paraId="3E43125B" w14:textId="77777777" w:rsidR="00AB2032" w:rsidRPr="00B12A5A" w:rsidRDefault="00AB2032" w:rsidP="00AB2032">
          <w:pPr>
            <w:jc w:val="center"/>
          </w:pPr>
          <w:r>
            <w:t>JONIŠKIO RAJONO PARTNERYSTĖS VIETOS VEIKLOS GRUPĖ</w:t>
          </w:r>
        </w:p>
      </w:sdtContent>
    </w:sdt>
    <w:p w14:paraId="43B2FBA5" w14:textId="77777777" w:rsidR="00A64327" w:rsidRDefault="00A64327">
      <w:pPr>
        <w:rPr>
          <w:sz w:val="14"/>
          <w:szCs w:val="14"/>
        </w:rPr>
      </w:pPr>
    </w:p>
    <w:p w14:paraId="1B230836" w14:textId="77777777" w:rsidR="00A64327" w:rsidRDefault="00A64327">
      <w:pPr>
        <w:rPr>
          <w:sz w:val="14"/>
          <w:szCs w:val="14"/>
        </w:rPr>
      </w:pPr>
    </w:p>
    <w:p w14:paraId="29FEBB30" w14:textId="2E865062" w:rsidR="00A64327" w:rsidRDefault="00164C2F">
      <w:pPr>
        <w:spacing w:line="259" w:lineRule="auto"/>
        <w:jc w:val="center"/>
        <w:rPr>
          <w:b/>
          <w:szCs w:val="24"/>
        </w:rPr>
      </w:pPr>
      <w:r>
        <w:rPr>
          <w:b/>
          <w:szCs w:val="24"/>
        </w:rPr>
        <w:t xml:space="preserve">KVIETIMAS TEIKTI VIETOS PROJEKTUS Nr. </w:t>
      </w:r>
      <w:r w:rsidR="00AB2032">
        <w:rPr>
          <w:b/>
          <w:szCs w:val="24"/>
        </w:rPr>
        <w:t>18</w:t>
      </w:r>
    </w:p>
    <w:p w14:paraId="450B50F8"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00"/>
        <w:gridCol w:w="1032"/>
        <w:gridCol w:w="602"/>
        <w:gridCol w:w="1460"/>
        <w:gridCol w:w="3652"/>
      </w:tblGrid>
      <w:tr w:rsidR="00A64327" w14:paraId="27219C1F" w14:textId="77777777">
        <w:trPr>
          <w:trHeight w:val="389"/>
        </w:trPr>
        <w:tc>
          <w:tcPr>
            <w:tcW w:w="9962" w:type="dxa"/>
            <w:gridSpan w:val="6"/>
          </w:tcPr>
          <w:p w14:paraId="5E2E0924"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66944AD0" w14:textId="77777777">
        <w:tc>
          <w:tcPr>
            <w:tcW w:w="816" w:type="dxa"/>
            <w:vAlign w:val="center"/>
          </w:tcPr>
          <w:p w14:paraId="4F6F1645" w14:textId="77777777" w:rsidR="00A64327" w:rsidRDefault="00164C2F">
            <w:pPr>
              <w:jc w:val="center"/>
              <w:rPr>
                <w:iCs/>
                <w:szCs w:val="24"/>
              </w:rPr>
            </w:pPr>
            <w:r>
              <w:rPr>
                <w:iCs/>
                <w:szCs w:val="24"/>
              </w:rPr>
              <w:t>1.1.</w:t>
            </w:r>
          </w:p>
        </w:tc>
        <w:tc>
          <w:tcPr>
            <w:tcW w:w="2400" w:type="dxa"/>
            <w:vAlign w:val="center"/>
          </w:tcPr>
          <w:p w14:paraId="73B63A11" w14:textId="77777777" w:rsidR="00A64327" w:rsidRDefault="00164C2F">
            <w:pPr>
              <w:jc w:val="both"/>
              <w:rPr>
                <w:iCs/>
                <w:szCs w:val="24"/>
              </w:rPr>
            </w:pPr>
            <w:r>
              <w:rPr>
                <w:iCs/>
                <w:szCs w:val="24"/>
              </w:rPr>
              <w:t>Vietos plėtros strategijos (VPS) pavadinimas</w:t>
            </w:r>
          </w:p>
        </w:tc>
        <w:tc>
          <w:tcPr>
            <w:tcW w:w="6746" w:type="dxa"/>
            <w:gridSpan w:val="4"/>
          </w:tcPr>
          <w:p w14:paraId="30DE98AF" w14:textId="1AF07462" w:rsidR="00A64327" w:rsidRDefault="00472408">
            <w:pPr>
              <w:jc w:val="both"/>
              <w:rPr>
                <w:szCs w:val="22"/>
              </w:rPr>
            </w:pPr>
            <w:sdt>
              <w:sdtPr>
                <w:id w:val="-966426747"/>
                <w:placeholder>
                  <w:docPart w:val="3D7F3316003D4DD88195E8C161176F78"/>
                </w:placeholder>
              </w:sdtPr>
              <w:sdtEndPr/>
              <w:sdtContent>
                <w:r w:rsidR="00AB2032" w:rsidRPr="00F64A9A">
                  <w:t>Joniškio rajono partnerystės vietos veiklos grupės 2023-2029 m. vietos plėtros strategija</w:t>
                </w:r>
              </w:sdtContent>
            </w:sdt>
          </w:p>
        </w:tc>
      </w:tr>
      <w:tr w:rsidR="00A64327" w14:paraId="66F6CB48" w14:textId="77777777">
        <w:tc>
          <w:tcPr>
            <w:tcW w:w="816" w:type="dxa"/>
            <w:vAlign w:val="center"/>
          </w:tcPr>
          <w:p w14:paraId="6206F436" w14:textId="77777777" w:rsidR="00A64327" w:rsidRDefault="00164C2F">
            <w:pPr>
              <w:jc w:val="center"/>
              <w:rPr>
                <w:szCs w:val="22"/>
              </w:rPr>
            </w:pPr>
            <w:r>
              <w:rPr>
                <w:szCs w:val="22"/>
              </w:rPr>
              <w:t>1.2.</w:t>
            </w:r>
          </w:p>
        </w:tc>
        <w:tc>
          <w:tcPr>
            <w:tcW w:w="2400" w:type="dxa"/>
            <w:vAlign w:val="center"/>
          </w:tcPr>
          <w:p w14:paraId="3FD3B5FA" w14:textId="77777777" w:rsidR="00A64327" w:rsidRDefault="00164C2F">
            <w:pPr>
              <w:rPr>
                <w:szCs w:val="22"/>
              </w:rPr>
            </w:pPr>
            <w:r>
              <w:rPr>
                <w:szCs w:val="22"/>
              </w:rPr>
              <w:t>VPS priemonės rūšis</w:t>
            </w:r>
          </w:p>
        </w:tc>
        <w:sdt>
          <w:sdtPr>
            <w:id w:val="872964277"/>
            <w:placeholder>
              <w:docPart w:val="07F1E78D6F434928B8A997325274B9CE"/>
            </w:placeholder>
            <w:comboBox>
              <w:listItem w:displayText="Ne žemės ūkio verslo pradžia" w:value="Ne žemės ūkio verslo pradžia"/>
              <w:listItem w:displayText="Ne žemės ūkio verslo plėtra" w:value="Ne žemės ūkio verslo plėtra"/>
              <w:listItem w:displayText="Ne žemės ūkio verslo kūrimas ir plėtra" w:value="Ne žemės ūkio verslo kūrimas ir plėtra"/>
              <w:listItem w:displayText="Ūkio subjektų (fizinių ir (arba) juridinių asmenų) bendradarbiavimas" w:value="Ūkio subjektų (fizinių ir (arba) juridinių asmenų) bendradarbiavimas"/>
              <w:listItem w:displayText="Žemės ūkio verslas" w:value="Žemės ūkio verslas"/>
              <w:listItem w:displayText="Socialinis verslas" w:value="Socialinis verslas"/>
              <w:listItem w:displayText="Bendruomeninis verslas" w:value="Bendruomeninis verslas"/>
              <w:listItem w:displayText="Viešųjų paslaugų prieinamumo didinimas (ne pelno)" w:value="Viešųjų paslaugų prieinamumo didinimas (ne pelno)"/>
              <w:listItem w:displayText="Veiklos projektai" w:value="Veiklos projektai"/>
              <w:listItem w:displayText="Mokymų projektai" w:value="Mokymų projektai"/>
            </w:comboBox>
          </w:sdtPr>
          <w:sdtEndPr/>
          <w:sdtContent>
            <w:tc>
              <w:tcPr>
                <w:tcW w:w="6746" w:type="dxa"/>
                <w:gridSpan w:val="4"/>
                <w:vAlign w:val="center"/>
              </w:tcPr>
              <w:p w14:paraId="37F9030D" w14:textId="6B3FF22E" w:rsidR="00A64327" w:rsidRDefault="00AB2032">
                <w:pPr>
                  <w:rPr>
                    <w:szCs w:val="22"/>
                  </w:rPr>
                </w:pPr>
                <w:r>
                  <w:t>Žemės ūkio verslas</w:t>
                </w:r>
              </w:p>
            </w:tc>
          </w:sdtContent>
        </w:sdt>
      </w:tr>
      <w:tr w:rsidR="00A64327" w14:paraId="5BE273B4" w14:textId="77777777">
        <w:tc>
          <w:tcPr>
            <w:tcW w:w="816" w:type="dxa"/>
            <w:vAlign w:val="center"/>
          </w:tcPr>
          <w:p w14:paraId="24E186E3" w14:textId="77777777" w:rsidR="00A64327" w:rsidRDefault="00164C2F">
            <w:pPr>
              <w:jc w:val="center"/>
              <w:rPr>
                <w:szCs w:val="22"/>
              </w:rPr>
            </w:pPr>
            <w:r>
              <w:rPr>
                <w:szCs w:val="22"/>
              </w:rPr>
              <w:t>1.3</w:t>
            </w:r>
          </w:p>
        </w:tc>
        <w:tc>
          <w:tcPr>
            <w:tcW w:w="2400" w:type="dxa"/>
            <w:vAlign w:val="center"/>
          </w:tcPr>
          <w:p w14:paraId="7B00845C" w14:textId="77777777" w:rsidR="00A64327" w:rsidRDefault="00164C2F">
            <w:pPr>
              <w:jc w:val="both"/>
              <w:rPr>
                <w:iCs/>
                <w:szCs w:val="24"/>
              </w:rPr>
            </w:pPr>
            <w:r>
              <w:rPr>
                <w:szCs w:val="22"/>
              </w:rPr>
              <w:t xml:space="preserve">VPS priemonės  pavadinimas </w:t>
            </w:r>
          </w:p>
        </w:tc>
        <w:sdt>
          <w:sdtPr>
            <w:id w:val="1415507332"/>
            <w:placeholder>
              <w:docPart w:val="D9944BE82EFC4366878B75723E2B3C56"/>
            </w:placeholder>
            <w:comboBox>
              <w:listItem w:displayText="Ne žemės ūkio verslo pradžia" w:value="Ne žemės ūkio verslo pradžia"/>
              <w:listItem w:displayText="Ne žemės ūkio verslo plėtra" w:value="Ne žemės ūkio verslo plėtra"/>
              <w:listItem w:displayText="Ne žemės ūkio verslo kūrimas ir plėtra" w:value="Ne žemės ūkio verslo kūrimas ir plėtra"/>
              <w:listItem w:displayText="Ūkio subjektų (fizinių ir (arba) juridinių asmenų) bendradarbiavimas" w:value="Ūkio subjektų (fizinių ir (arba) juridinių asmenų) bendradarbiavimas"/>
              <w:listItem w:displayText="Žemės ūkio verslas" w:value="Žemės ūkio verslas"/>
              <w:listItem w:displayText="Socialinis verslas" w:value="Socialinis verslas"/>
              <w:listItem w:displayText="Bendruomeninis verslas" w:value="Bendruomeninis verslas"/>
              <w:listItem w:displayText="Viešųjų paslaugų prieinamumo didinimas (ne pelno)" w:value="Viešųjų paslaugų prieinamumo didinimas (ne pelno)"/>
              <w:listItem w:displayText="Veiklos projektai" w:value="Veiklos projektai"/>
              <w:listItem w:displayText="Mokymų projektai" w:value="Mokymų projektai"/>
            </w:comboBox>
          </w:sdtPr>
          <w:sdtEndPr/>
          <w:sdtContent>
            <w:tc>
              <w:tcPr>
                <w:tcW w:w="6746" w:type="dxa"/>
                <w:gridSpan w:val="4"/>
              </w:tcPr>
              <w:p w14:paraId="5DE2ABB7" w14:textId="28A3D983" w:rsidR="00A64327" w:rsidRDefault="00AB2032">
                <w:pPr>
                  <w:jc w:val="both"/>
                  <w:rPr>
                    <w:szCs w:val="22"/>
                  </w:rPr>
                </w:pPr>
                <w:r>
                  <w:t>Žemės ūkio verslas</w:t>
                </w:r>
              </w:p>
            </w:tc>
          </w:sdtContent>
        </w:sdt>
      </w:tr>
      <w:tr w:rsidR="00A64327" w14:paraId="36CE8B7E" w14:textId="77777777">
        <w:tc>
          <w:tcPr>
            <w:tcW w:w="816" w:type="dxa"/>
            <w:vAlign w:val="center"/>
          </w:tcPr>
          <w:p w14:paraId="197DB3A2" w14:textId="77777777" w:rsidR="00A64327" w:rsidRDefault="00164C2F">
            <w:pPr>
              <w:jc w:val="center"/>
              <w:rPr>
                <w:szCs w:val="22"/>
              </w:rPr>
            </w:pPr>
            <w:r>
              <w:rPr>
                <w:szCs w:val="22"/>
              </w:rPr>
              <w:t>1.4.</w:t>
            </w:r>
          </w:p>
        </w:tc>
        <w:tc>
          <w:tcPr>
            <w:tcW w:w="2400" w:type="dxa"/>
            <w:vAlign w:val="center"/>
          </w:tcPr>
          <w:p w14:paraId="06610F45" w14:textId="77777777" w:rsidR="00A64327" w:rsidRDefault="00164C2F">
            <w:pPr>
              <w:jc w:val="both"/>
              <w:rPr>
                <w:iCs/>
                <w:szCs w:val="24"/>
              </w:rPr>
            </w:pPr>
            <w:r>
              <w:rPr>
                <w:szCs w:val="22"/>
              </w:rPr>
              <w:t>VPS priemonės kodas</w:t>
            </w:r>
          </w:p>
        </w:tc>
        <w:sdt>
          <w:sdtPr>
            <w:rPr>
              <w:szCs w:val="24"/>
            </w:rPr>
            <w:id w:val="110257173"/>
            <w:placeholder>
              <w:docPart w:val="95A808912A244024A83FCCD3550E53B7"/>
            </w:placeholder>
          </w:sdtPr>
          <w:sdtEndPr/>
          <w:sdtContent>
            <w:tc>
              <w:tcPr>
                <w:tcW w:w="6746" w:type="dxa"/>
                <w:gridSpan w:val="4"/>
              </w:tcPr>
              <w:p w14:paraId="54936D22" w14:textId="53D8E0AF" w:rsidR="00A64327" w:rsidRDefault="00AB2032">
                <w:pPr>
                  <w:jc w:val="both"/>
                  <w:rPr>
                    <w:szCs w:val="22"/>
                  </w:rPr>
                </w:pPr>
                <w:r w:rsidRPr="00A95290">
                  <w:rPr>
                    <w:szCs w:val="24"/>
                  </w:rPr>
                  <w:t>JONI-LEADER-20VVG-05-03</w:t>
                </w:r>
              </w:p>
            </w:tc>
          </w:sdtContent>
        </w:sdt>
      </w:tr>
      <w:tr w:rsidR="00A64327" w14:paraId="5FE11D4D" w14:textId="77777777">
        <w:tc>
          <w:tcPr>
            <w:tcW w:w="816" w:type="dxa"/>
            <w:vAlign w:val="center"/>
          </w:tcPr>
          <w:p w14:paraId="2CCA27F5" w14:textId="77777777" w:rsidR="00A64327" w:rsidRDefault="00164C2F">
            <w:pPr>
              <w:jc w:val="center"/>
              <w:rPr>
                <w:iCs/>
                <w:szCs w:val="24"/>
              </w:rPr>
            </w:pPr>
            <w:r>
              <w:rPr>
                <w:iCs/>
                <w:szCs w:val="24"/>
              </w:rPr>
              <w:t>1.5.</w:t>
            </w:r>
          </w:p>
        </w:tc>
        <w:tc>
          <w:tcPr>
            <w:tcW w:w="2400" w:type="dxa"/>
            <w:vAlign w:val="center"/>
          </w:tcPr>
          <w:p w14:paraId="626BAAE8" w14:textId="77777777" w:rsidR="00A64327" w:rsidRDefault="00164C2F">
            <w:pPr>
              <w:jc w:val="both"/>
              <w:rPr>
                <w:iCs/>
                <w:szCs w:val="24"/>
              </w:rPr>
            </w:pPr>
            <w:r>
              <w:rPr>
                <w:iCs/>
                <w:szCs w:val="24"/>
              </w:rPr>
              <w:t>Kvietimas patvirtintas VPS vykdytojos</w:t>
            </w:r>
          </w:p>
        </w:tc>
        <w:tc>
          <w:tcPr>
            <w:tcW w:w="1634" w:type="dxa"/>
            <w:gridSpan w:val="2"/>
          </w:tcPr>
          <w:p w14:paraId="57887C5E" w14:textId="77777777" w:rsidR="00A64327" w:rsidRDefault="00A64327">
            <w:pPr>
              <w:jc w:val="both"/>
              <w:rPr>
                <w:szCs w:val="22"/>
              </w:rPr>
            </w:pPr>
          </w:p>
          <w:p w14:paraId="76B1D8FE" w14:textId="24CF8C42" w:rsidR="00A64327" w:rsidRDefault="00472408">
            <w:pPr>
              <w:jc w:val="both"/>
              <w:rPr>
                <w:i/>
                <w:iCs/>
                <w:sz w:val="22"/>
                <w:szCs w:val="22"/>
              </w:rPr>
            </w:pPr>
            <w:r w:rsidRPr="00472408">
              <w:rPr>
                <w:szCs w:val="22"/>
              </w:rPr>
              <w:t>2026-09-07</w:t>
            </w:r>
          </w:p>
        </w:tc>
        <w:tc>
          <w:tcPr>
            <w:tcW w:w="5112" w:type="dxa"/>
            <w:gridSpan w:val="2"/>
          </w:tcPr>
          <w:p w14:paraId="1FDE70A7" w14:textId="464C1534" w:rsidR="00A64327" w:rsidRDefault="00164C2F">
            <w:pPr>
              <w:jc w:val="both"/>
              <w:rPr>
                <w:szCs w:val="22"/>
                <w:lang w:val="en-US"/>
              </w:rPr>
            </w:pPr>
            <w:r>
              <w:rPr>
                <w:rFonts w:ascii="MS Gothic" w:eastAsia="MS Gothic" w:hAnsi="MS Gothic"/>
                <w:szCs w:val="22"/>
              </w:rPr>
              <w:t>☐</w:t>
            </w:r>
            <w:r>
              <w:rPr>
                <w:szCs w:val="22"/>
              </w:rPr>
              <w:t xml:space="preserve">  visuotinio narių susirinkimo sprendimu Nr. </w:t>
            </w:r>
          </w:p>
          <w:p w14:paraId="0791C764" w14:textId="77777777" w:rsidR="00472408" w:rsidRDefault="00472408">
            <w:pPr>
              <w:jc w:val="both"/>
              <w:rPr>
                <w:szCs w:val="22"/>
              </w:rPr>
            </w:pPr>
          </w:p>
          <w:p w14:paraId="33946B32" w14:textId="155DB096" w:rsidR="00A64327" w:rsidRDefault="00472408">
            <w:pPr>
              <w:ind w:firstLine="62"/>
              <w:jc w:val="both"/>
              <w:rPr>
                <w:szCs w:val="22"/>
              </w:rPr>
            </w:pPr>
            <w:sdt>
              <w:sdtPr>
                <w:id w:val="1897402439"/>
                <w14:checkbox>
                  <w14:checked w14:val="1"/>
                  <w14:checkedState w14:val="2612" w14:font="MS Gothic"/>
                  <w14:uncheckedState w14:val="2610" w14:font="MS Gothic"/>
                </w14:checkbox>
              </w:sdtPr>
              <w:sdtContent>
                <w:r>
                  <w:rPr>
                    <w:rFonts w:ascii="MS Gothic" w:eastAsia="MS Gothic" w:hAnsi="MS Gothic" w:hint="eastAsia"/>
                  </w:rPr>
                  <w:t>☒</w:t>
                </w:r>
              </w:sdtContent>
            </w:sdt>
            <w:r w:rsidR="00164C2F">
              <w:rPr>
                <w:szCs w:val="22"/>
              </w:rPr>
              <w:t xml:space="preserve">  kolegialaus valdymo organo sprendimu Nr. </w:t>
            </w:r>
            <w:r>
              <w:rPr>
                <w:szCs w:val="22"/>
                <w:lang w:val="en-US"/>
              </w:rPr>
              <w:t>7</w:t>
            </w:r>
          </w:p>
        </w:tc>
      </w:tr>
      <w:tr w:rsidR="00A64327" w14:paraId="1B730DF4" w14:textId="77777777">
        <w:tc>
          <w:tcPr>
            <w:tcW w:w="816" w:type="dxa"/>
            <w:vAlign w:val="center"/>
          </w:tcPr>
          <w:p w14:paraId="5A2DFF65" w14:textId="77777777" w:rsidR="00A64327" w:rsidRDefault="00164C2F">
            <w:pPr>
              <w:jc w:val="center"/>
              <w:rPr>
                <w:szCs w:val="22"/>
              </w:rPr>
            </w:pPr>
            <w:r>
              <w:rPr>
                <w:szCs w:val="22"/>
              </w:rPr>
              <w:t>1.6.</w:t>
            </w:r>
          </w:p>
        </w:tc>
        <w:tc>
          <w:tcPr>
            <w:tcW w:w="2400" w:type="dxa"/>
            <w:vAlign w:val="center"/>
          </w:tcPr>
          <w:p w14:paraId="31AB992A" w14:textId="77777777" w:rsidR="00A64327" w:rsidRDefault="00164C2F">
            <w:pPr>
              <w:jc w:val="both"/>
              <w:rPr>
                <w:szCs w:val="24"/>
              </w:rPr>
            </w:pPr>
            <w:r>
              <w:rPr>
                <w:szCs w:val="22"/>
              </w:rPr>
              <w:t>Kvietimui skiriama VPS paramos lėšų suma, Eur</w:t>
            </w:r>
          </w:p>
        </w:tc>
        <w:tc>
          <w:tcPr>
            <w:tcW w:w="6746" w:type="dxa"/>
            <w:gridSpan w:val="4"/>
          </w:tcPr>
          <w:p w14:paraId="1F1FA113" w14:textId="7713F8B6" w:rsidR="00A64327" w:rsidRDefault="00807C62">
            <w:pPr>
              <w:jc w:val="both"/>
              <w:rPr>
                <w:szCs w:val="22"/>
              </w:rPr>
            </w:pPr>
            <w:r>
              <w:rPr>
                <w:szCs w:val="22"/>
                <w:lang w:val="en-US"/>
              </w:rPr>
              <w:t>46 277</w:t>
            </w:r>
            <w:r w:rsidR="00164C2F">
              <w:rPr>
                <w:szCs w:val="22"/>
              </w:rPr>
              <w:t xml:space="preserve"> Eur</w:t>
            </w:r>
          </w:p>
        </w:tc>
      </w:tr>
      <w:tr w:rsidR="00A64327" w14:paraId="5AF84F79" w14:textId="77777777">
        <w:tc>
          <w:tcPr>
            <w:tcW w:w="816" w:type="dxa"/>
            <w:vAlign w:val="center"/>
          </w:tcPr>
          <w:p w14:paraId="27EAF806" w14:textId="77777777" w:rsidR="00A64327" w:rsidRDefault="00164C2F">
            <w:pPr>
              <w:jc w:val="center"/>
              <w:rPr>
                <w:szCs w:val="22"/>
              </w:rPr>
            </w:pPr>
            <w:r>
              <w:rPr>
                <w:szCs w:val="22"/>
              </w:rPr>
              <w:t>1.7.</w:t>
            </w:r>
          </w:p>
        </w:tc>
        <w:tc>
          <w:tcPr>
            <w:tcW w:w="2400" w:type="dxa"/>
            <w:vAlign w:val="center"/>
          </w:tcPr>
          <w:p w14:paraId="7C39C25C" w14:textId="77777777" w:rsidR="00A64327" w:rsidRDefault="00164C2F">
            <w:pPr>
              <w:jc w:val="both"/>
              <w:rPr>
                <w:szCs w:val="22"/>
              </w:rPr>
            </w:pPr>
            <w:r>
              <w:rPr>
                <w:szCs w:val="22"/>
              </w:rPr>
              <w:t>Didžiausia galima parama vienam vietos projektui įgyvendinti, Eur</w:t>
            </w:r>
          </w:p>
        </w:tc>
        <w:tc>
          <w:tcPr>
            <w:tcW w:w="6746" w:type="dxa"/>
            <w:gridSpan w:val="4"/>
          </w:tcPr>
          <w:p w14:paraId="4EE24EDD" w14:textId="15AF909C" w:rsidR="00A64327" w:rsidRDefault="00164C2F">
            <w:pPr>
              <w:jc w:val="both"/>
              <w:rPr>
                <w:szCs w:val="22"/>
              </w:rPr>
            </w:pPr>
            <w:r>
              <w:rPr>
                <w:szCs w:val="22"/>
              </w:rPr>
              <w:t xml:space="preserve"> </w:t>
            </w:r>
            <w:r w:rsidR="00AB2032">
              <w:rPr>
                <w:szCs w:val="22"/>
              </w:rPr>
              <w:t xml:space="preserve">iki </w:t>
            </w:r>
            <w:r w:rsidR="00AB2032">
              <w:rPr>
                <w:szCs w:val="22"/>
                <w:lang w:val="en-US"/>
              </w:rPr>
              <w:t>30 000</w:t>
            </w:r>
            <w:r w:rsidR="00AB2032">
              <w:rPr>
                <w:szCs w:val="22"/>
              </w:rPr>
              <w:t xml:space="preserve"> Eur</w:t>
            </w:r>
          </w:p>
        </w:tc>
      </w:tr>
      <w:tr w:rsidR="00A64327" w14:paraId="3A8DFED7" w14:textId="77777777">
        <w:tc>
          <w:tcPr>
            <w:tcW w:w="816" w:type="dxa"/>
            <w:vAlign w:val="center"/>
          </w:tcPr>
          <w:p w14:paraId="030DB0F9" w14:textId="77777777" w:rsidR="00A64327" w:rsidRDefault="00164C2F">
            <w:pPr>
              <w:jc w:val="center"/>
              <w:rPr>
                <w:szCs w:val="22"/>
              </w:rPr>
            </w:pPr>
            <w:r>
              <w:rPr>
                <w:szCs w:val="22"/>
              </w:rPr>
              <w:t>1.8.</w:t>
            </w:r>
          </w:p>
        </w:tc>
        <w:tc>
          <w:tcPr>
            <w:tcW w:w="2400" w:type="dxa"/>
            <w:vAlign w:val="center"/>
          </w:tcPr>
          <w:p w14:paraId="3F4AF608" w14:textId="77777777" w:rsidR="00A64327" w:rsidRDefault="00164C2F">
            <w:pPr>
              <w:jc w:val="both"/>
              <w:rPr>
                <w:szCs w:val="22"/>
              </w:rPr>
            </w:pPr>
            <w:r>
              <w:rPr>
                <w:szCs w:val="22"/>
              </w:rPr>
              <w:t>Paramos vietos projektui įgyvendinti lyginamoji dalis, proc.</w:t>
            </w:r>
          </w:p>
        </w:tc>
        <w:tc>
          <w:tcPr>
            <w:tcW w:w="6746" w:type="dxa"/>
            <w:gridSpan w:val="4"/>
          </w:tcPr>
          <w:p w14:paraId="39CD65E1" w14:textId="64AC7B7F" w:rsidR="00A64327" w:rsidRDefault="00164C2F">
            <w:pPr>
              <w:jc w:val="both"/>
              <w:rPr>
                <w:szCs w:val="22"/>
              </w:rPr>
            </w:pPr>
            <w:r>
              <w:rPr>
                <w:szCs w:val="22"/>
              </w:rPr>
              <w:t xml:space="preserve">iki </w:t>
            </w:r>
            <w:r w:rsidR="00AB2032">
              <w:rPr>
                <w:szCs w:val="22"/>
                <w:lang w:val="en-US"/>
              </w:rPr>
              <w:t>65</w:t>
            </w:r>
            <w:r>
              <w:rPr>
                <w:szCs w:val="22"/>
              </w:rPr>
              <w:t xml:space="preserve"> proc.</w:t>
            </w:r>
          </w:p>
          <w:p w14:paraId="4A132896" w14:textId="77777777" w:rsidR="00A64327" w:rsidRDefault="00A64327">
            <w:pPr>
              <w:jc w:val="both"/>
              <w:rPr>
                <w:szCs w:val="22"/>
              </w:rPr>
            </w:pPr>
          </w:p>
          <w:p w14:paraId="4F5AD547" w14:textId="77777777" w:rsidR="00A64327" w:rsidRDefault="00A64327">
            <w:pPr>
              <w:jc w:val="both"/>
              <w:rPr>
                <w:szCs w:val="22"/>
              </w:rPr>
            </w:pPr>
          </w:p>
          <w:p w14:paraId="6AB4F0FD" w14:textId="77777777" w:rsidR="00A64327" w:rsidRDefault="00A64327">
            <w:pPr>
              <w:jc w:val="both"/>
              <w:rPr>
                <w:szCs w:val="22"/>
              </w:rPr>
            </w:pPr>
          </w:p>
        </w:tc>
      </w:tr>
      <w:tr w:rsidR="00A64327" w14:paraId="697704AD" w14:textId="77777777">
        <w:tc>
          <w:tcPr>
            <w:tcW w:w="816" w:type="dxa"/>
            <w:vAlign w:val="center"/>
          </w:tcPr>
          <w:p w14:paraId="74764B47" w14:textId="77777777" w:rsidR="00A64327" w:rsidRDefault="00164C2F">
            <w:pPr>
              <w:jc w:val="center"/>
              <w:rPr>
                <w:szCs w:val="22"/>
              </w:rPr>
            </w:pPr>
            <w:r>
              <w:rPr>
                <w:szCs w:val="22"/>
              </w:rPr>
              <w:t>1.9.</w:t>
            </w:r>
          </w:p>
        </w:tc>
        <w:tc>
          <w:tcPr>
            <w:tcW w:w="2400" w:type="dxa"/>
            <w:vAlign w:val="center"/>
          </w:tcPr>
          <w:p w14:paraId="7932E670" w14:textId="77777777" w:rsidR="00A64327" w:rsidRDefault="00164C2F">
            <w:pPr>
              <w:jc w:val="both"/>
              <w:rPr>
                <w:szCs w:val="22"/>
              </w:rPr>
            </w:pPr>
            <w:r>
              <w:rPr>
                <w:szCs w:val="22"/>
              </w:rPr>
              <w:t>Finansavimo šaltiniai</w:t>
            </w:r>
          </w:p>
        </w:tc>
        <w:tc>
          <w:tcPr>
            <w:tcW w:w="6746" w:type="dxa"/>
            <w:gridSpan w:val="4"/>
          </w:tcPr>
          <w:p w14:paraId="1D064DEC" w14:textId="77777777" w:rsidR="00AB2032" w:rsidRDefault="00472408" w:rsidP="00AB2032">
            <w:pPr>
              <w:ind w:firstLine="62"/>
              <w:jc w:val="both"/>
              <w:rPr>
                <w:iCs/>
                <w:szCs w:val="24"/>
              </w:rPr>
            </w:pPr>
            <w:sdt>
              <w:sdtPr>
                <w:id w:val="-1040815652"/>
                <w14:checkbox>
                  <w14:checked w14:val="1"/>
                  <w14:checkedState w14:val="2612" w14:font="MS Gothic"/>
                  <w14:uncheckedState w14:val="2610" w14:font="MS Gothic"/>
                </w14:checkbox>
              </w:sdtPr>
              <w:sdtEndPr/>
              <w:sdtContent>
                <w:r w:rsidR="00AB2032">
                  <w:rPr>
                    <w:rFonts w:ascii="MS Gothic" w:eastAsia="MS Gothic" w:hAnsi="MS Gothic" w:hint="eastAsia"/>
                  </w:rPr>
                  <w:t>☒</w:t>
                </w:r>
              </w:sdtContent>
            </w:sdt>
            <w:r w:rsidR="00AB2032" w:rsidRPr="00B12A5A">
              <w:t xml:space="preserve"> </w:t>
            </w:r>
            <w:r w:rsidR="00AB2032">
              <w:rPr>
                <w:iCs/>
                <w:szCs w:val="24"/>
              </w:rPr>
              <w:t xml:space="preserve">EŽŪFKP ir Lietuvos Respublikos valstybės biudžeto lėšos </w:t>
            </w:r>
          </w:p>
          <w:p w14:paraId="04CA8C5A" w14:textId="0690F51B" w:rsidR="00A64327" w:rsidRDefault="00AB2032" w:rsidP="00AB2032">
            <w:pPr>
              <w:jc w:val="both"/>
              <w:rPr>
                <w:szCs w:val="22"/>
              </w:rPr>
            </w:pPr>
            <w:r>
              <w:rPr>
                <w:rFonts w:ascii="MS Gothic" w:eastAsia="MS Gothic" w:hAnsi="MS Gothic"/>
                <w:iCs/>
                <w:szCs w:val="24"/>
              </w:rPr>
              <w:t>☐</w:t>
            </w:r>
            <w:r>
              <w:rPr>
                <w:iCs/>
                <w:szCs w:val="24"/>
              </w:rPr>
              <w:t xml:space="preserve"> Kita</w:t>
            </w:r>
            <w:r>
              <w:rPr>
                <w:szCs w:val="22"/>
              </w:rPr>
              <w:t xml:space="preserve"> </w:t>
            </w:r>
          </w:p>
        </w:tc>
      </w:tr>
      <w:tr w:rsidR="00A64327" w14:paraId="0117E91A" w14:textId="77777777">
        <w:tc>
          <w:tcPr>
            <w:tcW w:w="816" w:type="dxa"/>
            <w:vAlign w:val="center"/>
          </w:tcPr>
          <w:p w14:paraId="15FB5297" w14:textId="77777777" w:rsidR="00A64327" w:rsidRDefault="00164C2F">
            <w:pPr>
              <w:jc w:val="center"/>
              <w:rPr>
                <w:szCs w:val="22"/>
              </w:rPr>
            </w:pPr>
            <w:r>
              <w:rPr>
                <w:szCs w:val="22"/>
              </w:rPr>
              <w:t>1.10.</w:t>
            </w:r>
          </w:p>
        </w:tc>
        <w:tc>
          <w:tcPr>
            <w:tcW w:w="2400" w:type="dxa"/>
            <w:vAlign w:val="center"/>
          </w:tcPr>
          <w:p w14:paraId="659C3A5A" w14:textId="77777777" w:rsidR="00A64327" w:rsidRDefault="00164C2F">
            <w:pPr>
              <w:jc w:val="both"/>
              <w:rPr>
                <w:szCs w:val="22"/>
              </w:rPr>
            </w:pPr>
            <w:r>
              <w:rPr>
                <w:szCs w:val="22"/>
              </w:rPr>
              <w:t>Remiamos veiklos</w:t>
            </w:r>
          </w:p>
        </w:tc>
        <w:tc>
          <w:tcPr>
            <w:tcW w:w="6746" w:type="dxa"/>
            <w:gridSpan w:val="4"/>
          </w:tcPr>
          <w:p w14:paraId="17786719" w14:textId="00AAED04" w:rsidR="00A64327" w:rsidRDefault="00AB2032">
            <w:pPr>
              <w:jc w:val="both"/>
              <w:rPr>
                <w:szCs w:val="22"/>
              </w:rPr>
            </w:pPr>
            <w:r w:rsidRPr="006A37DD">
              <w:rPr>
                <w:iCs/>
                <w:szCs w:val="24"/>
              </w:rPr>
              <w:t>Smulkaus ir vidut</w:t>
            </w:r>
            <w:r>
              <w:rPr>
                <w:iCs/>
                <w:szCs w:val="24"/>
              </w:rPr>
              <w:t>inio</w:t>
            </w:r>
            <w:r w:rsidRPr="006A37DD">
              <w:rPr>
                <w:iCs/>
                <w:szCs w:val="24"/>
              </w:rPr>
              <w:t xml:space="preserve"> ž</w:t>
            </w:r>
            <w:r>
              <w:rPr>
                <w:iCs/>
                <w:szCs w:val="24"/>
              </w:rPr>
              <w:t xml:space="preserve">emės </w:t>
            </w:r>
            <w:r w:rsidRPr="006A37DD">
              <w:rPr>
                <w:iCs/>
                <w:szCs w:val="24"/>
              </w:rPr>
              <w:t>ūkio verslo pradžiai/plėtrai, įsk</w:t>
            </w:r>
            <w:r>
              <w:rPr>
                <w:iCs/>
                <w:szCs w:val="24"/>
              </w:rPr>
              <w:t>aitant</w:t>
            </w:r>
            <w:r w:rsidRPr="006A37DD">
              <w:rPr>
                <w:iCs/>
                <w:szCs w:val="24"/>
              </w:rPr>
              <w:t xml:space="preserve"> prod</w:t>
            </w:r>
            <w:r>
              <w:rPr>
                <w:iCs/>
                <w:szCs w:val="24"/>
              </w:rPr>
              <w:t xml:space="preserve">uktų </w:t>
            </w:r>
            <w:r w:rsidRPr="006A37DD">
              <w:rPr>
                <w:iCs/>
                <w:szCs w:val="24"/>
              </w:rPr>
              <w:t>gamybą, pardavimą, perdirbimą, rinkodarą, diegiant skaitmen</w:t>
            </w:r>
            <w:r>
              <w:rPr>
                <w:iCs/>
                <w:szCs w:val="24"/>
              </w:rPr>
              <w:t>inius</w:t>
            </w:r>
            <w:r w:rsidRPr="006A37DD">
              <w:rPr>
                <w:iCs/>
                <w:szCs w:val="24"/>
              </w:rPr>
              <w:t xml:space="preserve"> sprendimus. Įsigyjamos, diegiamos skaitmen</w:t>
            </w:r>
            <w:r>
              <w:rPr>
                <w:iCs/>
                <w:szCs w:val="24"/>
              </w:rPr>
              <w:t xml:space="preserve">inės </w:t>
            </w:r>
            <w:r w:rsidRPr="006A37DD">
              <w:rPr>
                <w:iCs/>
                <w:szCs w:val="24"/>
              </w:rPr>
              <w:t>technologijos ž</w:t>
            </w:r>
            <w:r>
              <w:rPr>
                <w:iCs/>
                <w:szCs w:val="24"/>
              </w:rPr>
              <w:t xml:space="preserve">emės </w:t>
            </w:r>
            <w:r w:rsidRPr="006A37DD">
              <w:rPr>
                <w:iCs/>
                <w:szCs w:val="24"/>
              </w:rPr>
              <w:t>ūkio vystymui, ūkininkų ir kt</w:t>
            </w:r>
            <w:r>
              <w:rPr>
                <w:iCs/>
                <w:szCs w:val="24"/>
              </w:rPr>
              <w:t>.</w:t>
            </w:r>
            <w:r w:rsidRPr="006A37DD">
              <w:rPr>
                <w:iCs/>
                <w:szCs w:val="24"/>
              </w:rPr>
              <w:t xml:space="preserve"> skaitmen</w:t>
            </w:r>
            <w:r>
              <w:rPr>
                <w:iCs/>
                <w:szCs w:val="24"/>
              </w:rPr>
              <w:t>inių</w:t>
            </w:r>
            <w:r w:rsidRPr="006A37DD">
              <w:rPr>
                <w:iCs/>
                <w:szCs w:val="24"/>
              </w:rPr>
              <w:t xml:space="preserve"> </w:t>
            </w:r>
            <w:r w:rsidRPr="006A37DD">
              <w:rPr>
                <w:iCs/>
                <w:szCs w:val="24"/>
              </w:rPr>
              <w:lastRenderedPageBreak/>
              <w:t>gebėjimų ž</w:t>
            </w:r>
            <w:r>
              <w:rPr>
                <w:iCs/>
                <w:szCs w:val="24"/>
              </w:rPr>
              <w:t xml:space="preserve">emės </w:t>
            </w:r>
            <w:r w:rsidRPr="006A37DD">
              <w:rPr>
                <w:iCs/>
                <w:szCs w:val="24"/>
              </w:rPr>
              <w:t xml:space="preserve">ūkyje ugdymui. Veikla </w:t>
            </w:r>
            <w:r>
              <w:rPr>
                <w:iCs/>
                <w:szCs w:val="24"/>
              </w:rPr>
              <w:t xml:space="preserve">turi būti vykdoma </w:t>
            </w:r>
            <w:r w:rsidRPr="006A37DD">
              <w:rPr>
                <w:iCs/>
                <w:szCs w:val="24"/>
              </w:rPr>
              <w:t>VVG terit</w:t>
            </w:r>
            <w:r>
              <w:rPr>
                <w:iCs/>
                <w:szCs w:val="24"/>
              </w:rPr>
              <w:t>orij</w:t>
            </w:r>
            <w:r w:rsidRPr="006A37DD">
              <w:rPr>
                <w:iCs/>
                <w:szCs w:val="24"/>
              </w:rPr>
              <w:t>oje, išsk</w:t>
            </w:r>
            <w:r>
              <w:rPr>
                <w:iCs/>
                <w:szCs w:val="24"/>
              </w:rPr>
              <w:t>yrus</w:t>
            </w:r>
            <w:r w:rsidRPr="006A37DD">
              <w:rPr>
                <w:iCs/>
                <w:szCs w:val="24"/>
              </w:rPr>
              <w:t xml:space="preserve"> išvežamąsias paslaugas.</w:t>
            </w:r>
          </w:p>
        </w:tc>
      </w:tr>
      <w:tr w:rsidR="00A64327" w14:paraId="48115540" w14:textId="77777777">
        <w:tc>
          <w:tcPr>
            <w:tcW w:w="816" w:type="dxa"/>
            <w:vAlign w:val="center"/>
          </w:tcPr>
          <w:p w14:paraId="0D5634B5" w14:textId="77777777" w:rsidR="00A64327" w:rsidRDefault="00164C2F">
            <w:pPr>
              <w:jc w:val="center"/>
              <w:rPr>
                <w:rFonts w:eastAsia="Calibri"/>
                <w:szCs w:val="24"/>
              </w:rPr>
            </w:pPr>
            <w:r>
              <w:rPr>
                <w:rFonts w:eastAsia="Calibri"/>
                <w:szCs w:val="24"/>
              </w:rPr>
              <w:lastRenderedPageBreak/>
              <w:t>1.11.</w:t>
            </w:r>
          </w:p>
        </w:tc>
        <w:tc>
          <w:tcPr>
            <w:tcW w:w="2400" w:type="dxa"/>
            <w:vAlign w:val="center"/>
          </w:tcPr>
          <w:p w14:paraId="3F30C851" w14:textId="77777777" w:rsidR="00A64327" w:rsidRDefault="00164C2F">
            <w:pPr>
              <w:rPr>
                <w:szCs w:val="22"/>
              </w:rPr>
            </w:pPr>
            <w:r>
              <w:rPr>
                <w:rFonts w:eastAsia="Calibri"/>
                <w:szCs w:val="24"/>
              </w:rPr>
              <w:t>Tinkami vietos projektų pareiškėjai</w:t>
            </w:r>
          </w:p>
        </w:tc>
        <w:tc>
          <w:tcPr>
            <w:tcW w:w="6746" w:type="dxa"/>
            <w:gridSpan w:val="4"/>
          </w:tcPr>
          <w:p w14:paraId="7A166443" w14:textId="0D48A4DA" w:rsidR="00A64327" w:rsidRDefault="00AB2032">
            <w:pPr>
              <w:jc w:val="both"/>
              <w:rPr>
                <w:szCs w:val="22"/>
              </w:rPr>
            </w:pPr>
            <w:r w:rsidRPr="000F5E85">
              <w:rPr>
                <w:iCs/>
                <w:szCs w:val="24"/>
              </w:rPr>
              <w:t>Juridiniai arba fiziniai asmenys (ir ūkiai), registruoti  VVG teritorijoje, atitinkantys labai mažai, mažai ir vidutinei įmonei keliamus reikalavimus.</w:t>
            </w:r>
          </w:p>
        </w:tc>
      </w:tr>
      <w:tr w:rsidR="00A64327" w14:paraId="0F05B291" w14:textId="77777777">
        <w:trPr>
          <w:trHeight w:val="445"/>
        </w:trPr>
        <w:tc>
          <w:tcPr>
            <w:tcW w:w="9962" w:type="dxa"/>
            <w:gridSpan w:val="6"/>
          </w:tcPr>
          <w:p w14:paraId="53DAE165"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1ED1FD6B" w14:textId="77777777">
        <w:tc>
          <w:tcPr>
            <w:tcW w:w="816" w:type="dxa"/>
            <w:vAlign w:val="center"/>
          </w:tcPr>
          <w:p w14:paraId="68A0141A" w14:textId="77777777" w:rsidR="00A64327" w:rsidRDefault="00164C2F">
            <w:pPr>
              <w:jc w:val="center"/>
              <w:rPr>
                <w:szCs w:val="22"/>
              </w:rPr>
            </w:pPr>
            <w:r>
              <w:rPr>
                <w:szCs w:val="22"/>
              </w:rPr>
              <w:t>2.1.</w:t>
            </w:r>
          </w:p>
        </w:tc>
        <w:tc>
          <w:tcPr>
            <w:tcW w:w="2400" w:type="dxa"/>
            <w:vAlign w:val="center"/>
          </w:tcPr>
          <w:p w14:paraId="603028D2" w14:textId="77777777" w:rsidR="00A64327" w:rsidRDefault="00164C2F">
            <w:pPr>
              <w:jc w:val="both"/>
              <w:rPr>
                <w:szCs w:val="22"/>
              </w:rPr>
            </w:pPr>
            <w:r>
              <w:rPr>
                <w:szCs w:val="22"/>
              </w:rPr>
              <w:t>Kvietimas teikti vietos projektus galioja</w:t>
            </w:r>
          </w:p>
        </w:tc>
        <w:tc>
          <w:tcPr>
            <w:tcW w:w="3094" w:type="dxa"/>
            <w:gridSpan w:val="3"/>
          </w:tcPr>
          <w:p w14:paraId="4D2D0407" w14:textId="2CFCE1A9" w:rsidR="0021766E" w:rsidRDefault="00164C2F" w:rsidP="0021766E">
            <w:pPr>
              <w:jc w:val="both"/>
              <w:rPr>
                <w:szCs w:val="22"/>
              </w:rPr>
            </w:pPr>
            <w:r>
              <w:rPr>
                <w:szCs w:val="22"/>
              </w:rPr>
              <w:t>Nuo</w:t>
            </w:r>
            <w:r w:rsidR="00AB2032">
              <w:rPr>
                <w:szCs w:val="22"/>
              </w:rPr>
              <w:t xml:space="preserve"> 2026-</w:t>
            </w:r>
            <w:r w:rsidR="00472408">
              <w:rPr>
                <w:szCs w:val="22"/>
              </w:rPr>
              <w:t>10</w:t>
            </w:r>
            <w:r w:rsidR="00AB2032">
              <w:rPr>
                <w:szCs w:val="22"/>
              </w:rPr>
              <w:t>-</w:t>
            </w:r>
            <w:r w:rsidR="00472408">
              <w:rPr>
                <w:szCs w:val="22"/>
              </w:rPr>
              <w:t>02</w:t>
            </w:r>
            <w:r w:rsidR="00AB2032">
              <w:rPr>
                <w:szCs w:val="22"/>
              </w:rPr>
              <w:t xml:space="preserve"> </w:t>
            </w:r>
            <w:r w:rsidR="0021766E">
              <w:rPr>
                <w:szCs w:val="22"/>
              </w:rPr>
              <w:t xml:space="preserve"> </w:t>
            </w:r>
          </w:p>
          <w:p w14:paraId="329AF866" w14:textId="088764A7" w:rsidR="0021766E" w:rsidRDefault="00AB2032" w:rsidP="0021766E">
            <w:pPr>
              <w:jc w:val="both"/>
              <w:rPr>
                <w:szCs w:val="22"/>
              </w:rPr>
            </w:pPr>
            <w:r>
              <w:rPr>
                <w:szCs w:val="22"/>
              </w:rPr>
              <w:t>9</w:t>
            </w:r>
            <w:r w:rsidR="0021766E">
              <w:rPr>
                <w:szCs w:val="22"/>
              </w:rPr>
              <w:t>:00</w:t>
            </w:r>
            <w:r>
              <w:rPr>
                <w:szCs w:val="22"/>
              </w:rPr>
              <w:t xml:space="preserve"> val.</w:t>
            </w:r>
            <w:r w:rsidR="00164C2F">
              <w:rPr>
                <w:szCs w:val="22"/>
              </w:rPr>
              <w:t xml:space="preserve"> </w:t>
            </w:r>
          </w:p>
          <w:p w14:paraId="4F32499C" w14:textId="1F8BD5A2" w:rsidR="00A64327" w:rsidRDefault="00A64327">
            <w:pPr>
              <w:jc w:val="both"/>
              <w:rPr>
                <w:szCs w:val="22"/>
              </w:rPr>
            </w:pPr>
          </w:p>
        </w:tc>
        <w:tc>
          <w:tcPr>
            <w:tcW w:w="3652" w:type="dxa"/>
          </w:tcPr>
          <w:p w14:paraId="511F21AF" w14:textId="77777777" w:rsidR="0021766E" w:rsidRDefault="00164C2F" w:rsidP="0021766E">
            <w:pPr>
              <w:jc w:val="both"/>
              <w:rPr>
                <w:szCs w:val="22"/>
              </w:rPr>
            </w:pPr>
            <w:r>
              <w:rPr>
                <w:szCs w:val="22"/>
              </w:rPr>
              <w:t>Iki</w:t>
            </w:r>
            <w:r w:rsidR="00AB2032">
              <w:rPr>
                <w:szCs w:val="22"/>
              </w:rPr>
              <w:t xml:space="preserve"> 2026-11-24 </w:t>
            </w:r>
          </w:p>
          <w:p w14:paraId="573ED83C" w14:textId="53006492" w:rsidR="0021766E" w:rsidRDefault="00AB2032" w:rsidP="0021766E">
            <w:pPr>
              <w:jc w:val="both"/>
              <w:rPr>
                <w:szCs w:val="22"/>
              </w:rPr>
            </w:pPr>
            <w:r>
              <w:rPr>
                <w:szCs w:val="22"/>
              </w:rPr>
              <w:t>23:59 val.</w:t>
            </w:r>
            <w:r w:rsidR="00164C2F">
              <w:rPr>
                <w:szCs w:val="22"/>
              </w:rPr>
              <w:t xml:space="preserve"> </w:t>
            </w:r>
          </w:p>
          <w:p w14:paraId="4D5DB412" w14:textId="0769498E" w:rsidR="00A64327" w:rsidRDefault="00A64327">
            <w:pPr>
              <w:jc w:val="both"/>
              <w:rPr>
                <w:szCs w:val="22"/>
              </w:rPr>
            </w:pPr>
          </w:p>
        </w:tc>
      </w:tr>
      <w:tr w:rsidR="0056646D" w14:paraId="38F49E6B" w14:textId="77777777">
        <w:tc>
          <w:tcPr>
            <w:tcW w:w="816" w:type="dxa"/>
            <w:vAlign w:val="center"/>
          </w:tcPr>
          <w:p w14:paraId="78F3B467" w14:textId="77777777" w:rsidR="0056646D" w:rsidRDefault="0056646D" w:rsidP="0056646D">
            <w:pPr>
              <w:jc w:val="center"/>
              <w:rPr>
                <w:szCs w:val="22"/>
              </w:rPr>
            </w:pPr>
            <w:r>
              <w:rPr>
                <w:szCs w:val="22"/>
              </w:rPr>
              <w:t>2.2.</w:t>
            </w:r>
          </w:p>
        </w:tc>
        <w:tc>
          <w:tcPr>
            <w:tcW w:w="2400" w:type="dxa"/>
            <w:vAlign w:val="center"/>
          </w:tcPr>
          <w:p w14:paraId="385CDF03" w14:textId="77777777" w:rsidR="0056646D" w:rsidRDefault="0056646D" w:rsidP="0056646D">
            <w:pPr>
              <w:overflowPunct w:val="0"/>
              <w:jc w:val="both"/>
              <w:textAlignment w:val="baseline"/>
              <w:rPr>
                <w:szCs w:val="22"/>
              </w:rPr>
            </w:pPr>
            <w:r>
              <w:rPr>
                <w:szCs w:val="22"/>
              </w:rPr>
              <w:t>Vietos projektų tinkamas pateikimo būdas:</w:t>
            </w:r>
          </w:p>
        </w:tc>
        <w:tc>
          <w:tcPr>
            <w:tcW w:w="6746" w:type="dxa"/>
            <w:gridSpan w:val="4"/>
          </w:tcPr>
          <w:p w14:paraId="5DE438D9" w14:textId="77777777"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1765D6F8"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6F1F3459" w14:textId="77777777">
        <w:tc>
          <w:tcPr>
            <w:tcW w:w="9962" w:type="dxa"/>
            <w:gridSpan w:val="6"/>
          </w:tcPr>
          <w:p w14:paraId="1B6E3CCD"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57F5099B" w14:textId="77777777">
        <w:tc>
          <w:tcPr>
            <w:tcW w:w="816" w:type="dxa"/>
            <w:vAlign w:val="center"/>
          </w:tcPr>
          <w:p w14:paraId="1B283D29" w14:textId="77777777" w:rsidR="00A64327" w:rsidRDefault="00164C2F">
            <w:pPr>
              <w:jc w:val="center"/>
              <w:rPr>
                <w:szCs w:val="22"/>
              </w:rPr>
            </w:pPr>
            <w:r>
              <w:rPr>
                <w:szCs w:val="22"/>
              </w:rPr>
              <w:t>3.1.</w:t>
            </w:r>
          </w:p>
        </w:tc>
        <w:tc>
          <w:tcPr>
            <w:tcW w:w="2400" w:type="dxa"/>
            <w:vAlign w:val="center"/>
          </w:tcPr>
          <w:p w14:paraId="71BF0710" w14:textId="77777777" w:rsidR="00A64327" w:rsidRDefault="00164C2F">
            <w:pPr>
              <w:rPr>
                <w:szCs w:val="22"/>
              </w:rPr>
            </w:pPr>
            <w:r>
              <w:rPr>
                <w:szCs w:val="22"/>
              </w:rPr>
              <w:t>VPS (aktuali redakcija)</w:t>
            </w:r>
          </w:p>
        </w:tc>
        <w:tc>
          <w:tcPr>
            <w:tcW w:w="6746" w:type="dxa"/>
            <w:gridSpan w:val="4"/>
          </w:tcPr>
          <w:p w14:paraId="4698334E" w14:textId="131C2B18" w:rsidR="00A64327" w:rsidRDefault="0021766E">
            <w:pPr>
              <w:ind w:firstLine="62"/>
              <w:rPr>
                <w:szCs w:val="22"/>
              </w:rPr>
            </w:pPr>
            <w:r w:rsidRPr="000C00C6">
              <w:t>Joniškio rajono partnerystės vietos veiklos grupės 2023-2029 m. vietos plėtros strategija</w:t>
            </w:r>
            <w:r>
              <w:t xml:space="preserve">, patvirtinta 2023 m. lapkričio 29 d. </w:t>
            </w:r>
            <w:hyperlink r:id="rId10" w:history="1">
              <w:r>
                <w:rPr>
                  <w:rStyle w:val="Hipersaitas"/>
                </w:rPr>
                <w:t>Joniskiovvg.lt</w:t>
              </w:r>
            </w:hyperlink>
          </w:p>
        </w:tc>
      </w:tr>
      <w:tr w:rsidR="00A64327" w14:paraId="5FFB772B" w14:textId="77777777">
        <w:tc>
          <w:tcPr>
            <w:tcW w:w="816" w:type="dxa"/>
            <w:vAlign w:val="center"/>
          </w:tcPr>
          <w:p w14:paraId="6E7E6A14" w14:textId="77777777" w:rsidR="00A64327" w:rsidRDefault="00164C2F">
            <w:pPr>
              <w:jc w:val="center"/>
              <w:rPr>
                <w:szCs w:val="22"/>
              </w:rPr>
            </w:pPr>
            <w:r>
              <w:rPr>
                <w:szCs w:val="22"/>
              </w:rPr>
              <w:t>3.2.</w:t>
            </w:r>
          </w:p>
        </w:tc>
        <w:tc>
          <w:tcPr>
            <w:tcW w:w="2400" w:type="dxa"/>
            <w:vAlign w:val="center"/>
          </w:tcPr>
          <w:p w14:paraId="02B87B41" w14:textId="77777777" w:rsidR="00A64327" w:rsidRDefault="00164C2F">
            <w:pPr>
              <w:rPr>
                <w:szCs w:val="22"/>
              </w:rPr>
            </w:pPr>
            <w:r>
              <w:rPr>
                <w:szCs w:val="22"/>
              </w:rPr>
              <w:t>VP administravimo taisyklės</w:t>
            </w:r>
          </w:p>
        </w:tc>
        <w:tc>
          <w:tcPr>
            <w:tcW w:w="6746" w:type="dxa"/>
            <w:gridSpan w:val="4"/>
          </w:tcPr>
          <w:p w14:paraId="7A5D14FF" w14:textId="77777777" w:rsidR="00A64327" w:rsidRDefault="00164C2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A64327" w14:paraId="4C775E99" w14:textId="77777777">
        <w:tc>
          <w:tcPr>
            <w:tcW w:w="816" w:type="dxa"/>
            <w:vAlign w:val="center"/>
          </w:tcPr>
          <w:p w14:paraId="4D179931" w14:textId="77777777" w:rsidR="00A64327" w:rsidRDefault="00164C2F">
            <w:pPr>
              <w:jc w:val="center"/>
              <w:rPr>
                <w:szCs w:val="22"/>
              </w:rPr>
            </w:pPr>
            <w:r>
              <w:rPr>
                <w:szCs w:val="22"/>
              </w:rPr>
              <w:t>3.3.</w:t>
            </w:r>
          </w:p>
        </w:tc>
        <w:tc>
          <w:tcPr>
            <w:tcW w:w="2400" w:type="dxa"/>
            <w:vAlign w:val="center"/>
          </w:tcPr>
          <w:p w14:paraId="1D5CCE36" w14:textId="77777777" w:rsidR="00A64327" w:rsidRDefault="00164C2F">
            <w:pPr>
              <w:rPr>
                <w:szCs w:val="22"/>
              </w:rPr>
            </w:pPr>
            <w:r>
              <w:rPr>
                <w:szCs w:val="22"/>
              </w:rPr>
              <w:t>Administravimo taisyklės</w:t>
            </w:r>
          </w:p>
        </w:tc>
        <w:tc>
          <w:tcPr>
            <w:tcW w:w="6746" w:type="dxa"/>
            <w:gridSpan w:val="4"/>
          </w:tcPr>
          <w:p w14:paraId="0C5FA631"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14:paraId="5DAB7DDC" w14:textId="77777777">
        <w:tc>
          <w:tcPr>
            <w:tcW w:w="816" w:type="dxa"/>
            <w:vAlign w:val="center"/>
          </w:tcPr>
          <w:p w14:paraId="1A74E149" w14:textId="77777777" w:rsidR="00A64327" w:rsidRDefault="00164C2F">
            <w:pPr>
              <w:jc w:val="center"/>
              <w:rPr>
                <w:szCs w:val="22"/>
              </w:rPr>
            </w:pPr>
            <w:r>
              <w:rPr>
                <w:szCs w:val="22"/>
              </w:rPr>
              <w:t>3.4.</w:t>
            </w:r>
          </w:p>
        </w:tc>
        <w:tc>
          <w:tcPr>
            <w:tcW w:w="2400" w:type="dxa"/>
            <w:vAlign w:val="center"/>
          </w:tcPr>
          <w:p w14:paraId="10F36EDC" w14:textId="77777777" w:rsidR="00A64327" w:rsidRDefault="00164C2F">
            <w:pPr>
              <w:rPr>
                <w:szCs w:val="22"/>
              </w:rPr>
            </w:pPr>
            <w:r>
              <w:rPr>
                <w:szCs w:val="22"/>
              </w:rPr>
              <w:t>Gairės</w:t>
            </w:r>
          </w:p>
        </w:tc>
        <w:tc>
          <w:tcPr>
            <w:tcW w:w="6746" w:type="dxa"/>
            <w:gridSpan w:val="4"/>
          </w:tcPr>
          <w:p w14:paraId="65F0B062" w14:textId="77777777" w:rsidR="00A64327" w:rsidRDefault="00164C2F">
            <w:pPr>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p>
        </w:tc>
      </w:tr>
      <w:tr w:rsidR="00A64327" w14:paraId="48205EC5" w14:textId="77777777">
        <w:tc>
          <w:tcPr>
            <w:tcW w:w="816" w:type="dxa"/>
            <w:vAlign w:val="center"/>
          </w:tcPr>
          <w:p w14:paraId="17084E18" w14:textId="77777777" w:rsidR="00A64327" w:rsidRDefault="00164C2F">
            <w:pPr>
              <w:jc w:val="center"/>
              <w:rPr>
                <w:szCs w:val="22"/>
              </w:rPr>
            </w:pPr>
            <w:r>
              <w:rPr>
                <w:szCs w:val="22"/>
              </w:rPr>
              <w:t>3.5.</w:t>
            </w:r>
          </w:p>
        </w:tc>
        <w:tc>
          <w:tcPr>
            <w:tcW w:w="9146" w:type="dxa"/>
            <w:gridSpan w:val="5"/>
          </w:tcPr>
          <w:p w14:paraId="34A8BB26" w14:textId="77777777" w:rsidR="00A64327" w:rsidRDefault="00164C2F">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A64327" w14:paraId="6DA9CA18" w14:textId="77777777">
        <w:tc>
          <w:tcPr>
            <w:tcW w:w="9962" w:type="dxa"/>
            <w:gridSpan w:val="6"/>
          </w:tcPr>
          <w:p w14:paraId="1CE08DBA"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472CA5CD" w14:textId="77777777">
        <w:tc>
          <w:tcPr>
            <w:tcW w:w="9962" w:type="dxa"/>
            <w:gridSpan w:val="6"/>
          </w:tcPr>
          <w:p w14:paraId="25BAFD65" w14:textId="77777777" w:rsidR="00A64327" w:rsidRDefault="00164C2F">
            <w:pPr>
              <w:jc w:val="both"/>
              <w:rPr>
                <w:szCs w:val="22"/>
              </w:rPr>
            </w:pPr>
            <w:r>
              <w:rPr>
                <w:szCs w:val="22"/>
              </w:rPr>
              <w:lastRenderedPageBreak/>
              <w:t>Vietos projektų atrankos kriterijai, jų galimas surinkti didžiausias balų skaičius, patikrinamumas ir kontroliuojamumas numatytas Paramos paraiškos „5. Vietos projekto atitiktis vietos projektų atrankos kriterijams“ dalyje.</w:t>
            </w:r>
          </w:p>
          <w:p w14:paraId="1197DD24"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0A0B7291" w14:textId="77777777" w:rsidR="00A64327" w:rsidRDefault="00A64327">
            <w:pPr>
              <w:jc w:val="both"/>
              <w:rPr>
                <w:szCs w:val="22"/>
              </w:rPr>
            </w:pPr>
          </w:p>
          <w:p w14:paraId="7436D8E6" w14:textId="77777777" w:rsidR="00A64327" w:rsidRDefault="00164C2F">
            <w:pPr>
              <w:jc w:val="both"/>
              <w:rPr>
                <w:szCs w:val="22"/>
              </w:rPr>
            </w:pPr>
            <w:r>
              <w:rPr>
                <w:szCs w:val="22"/>
              </w:rPr>
              <w:t>Ar kvietimui bus taikomos antrasis prioritetinis vertinimas?</w:t>
            </w:r>
          </w:p>
          <w:p w14:paraId="28F342DA" w14:textId="77777777" w:rsidR="0021766E" w:rsidRDefault="00472408" w:rsidP="0021766E">
            <w:pPr>
              <w:jc w:val="both"/>
              <w:rPr>
                <w:szCs w:val="22"/>
              </w:rPr>
            </w:pPr>
            <w:sdt>
              <w:sdtPr>
                <w:id w:val="-434138593"/>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sidR="0021766E">
              <w:rPr>
                <w:szCs w:val="22"/>
              </w:rPr>
              <w:t xml:space="preserve">  Taip </w:t>
            </w:r>
            <w:r w:rsidR="0021766E">
              <w:rPr>
                <w:rFonts w:ascii="MS Gothic" w:eastAsia="MS Gothic" w:hAnsi="MS Gothic"/>
                <w:szCs w:val="22"/>
              </w:rPr>
              <w:t>☐</w:t>
            </w:r>
            <w:r w:rsidR="0021766E">
              <w:rPr>
                <w:szCs w:val="22"/>
              </w:rPr>
              <w:t xml:space="preserve">  Ne</w:t>
            </w:r>
          </w:p>
          <w:p w14:paraId="175869E8" w14:textId="77777777" w:rsidR="0021766E" w:rsidRDefault="0021766E" w:rsidP="0021766E">
            <w:pPr>
              <w:jc w:val="both"/>
              <w:rPr>
                <w:szCs w:val="22"/>
              </w:rPr>
            </w:pPr>
          </w:p>
          <w:p w14:paraId="4EA5BC11" w14:textId="433C1D0A" w:rsidR="00A64327" w:rsidRDefault="0021766E" w:rsidP="0021766E">
            <w:pPr>
              <w:jc w:val="both"/>
              <w:rPr>
                <w:szCs w:val="22"/>
              </w:rPr>
            </w:pPr>
            <w:r w:rsidRPr="008A54C7">
              <w:rPr>
                <w:szCs w:val="22"/>
              </w:rPr>
              <w:t>Jei keli projektai surenka vienodą balų skaičių, projektai atrenkami pagal mažiausią prašomą paramos sumą.</w:t>
            </w:r>
          </w:p>
        </w:tc>
      </w:tr>
      <w:tr w:rsidR="00A64327" w14:paraId="657FD9D6" w14:textId="77777777">
        <w:tc>
          <w:tcPr>
            <w:tcW w:w="9962" w:type="dxa"/>
            <w:gridSpan w:val="6"/>
          </w:tcPr>
          <w:p w14:paraId="16E18A35"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38ADCC6A" w14:textId="77777777">
        <w:tc>
          <w:tcPr>
            <w:tcW w:w="816" w:type="dxa"/>
            <w:vAlign w:val="center"/>
          </w:tcPr>
          <w:p w14:paraId="74D4C4A0" w14:textId="77777777" w:rsidR="00A64327" w:rsidRDefault="00164C2F">
            <w:pPr>
              <w:jc w:val="center"/>
              <w:rPr>
                <w:szCs w:val="22"/>
              </w:rPr>
            </w:pPr>
            <w:r>
              <w:rPr>
                <w:szCs w:val="22"/>
              </w:rPr>
              <w:t>5.1.</w:t>
            </w:r>
          </w:p>
        </w:tc>
        <w:tc>
          <w:tcPr>
            <w:tcW w:w="2400" w:type="dxa"/>
            <w:vAlign w:val="center"/>
          </w:tcPr>
          <w:p w14:paraId="21881ED2" w14:textId="77777777" w:rsidR="00A64327" w:rsidRDefault="00164C2F">
            <w:pPr>
              <w:jc w:val="both"/>
              <w:rPr>
                <w:szCs w:val="22"/>
              </w:rPr>
            </w:pPr>
            <w:r>
              <w:rPr>
                <w:szCs w:val="22"/>
              </w:rPr>
              <w:t xml:space="preserve">PRISIDĖJIMAS PRIE RODIKLIŲ </w:t>
            </w:r>
          </w:p>
        </w:tc>
        <w:tc>
          <w:tcPr>
            <w:tcW w:w="6746" w:type="dxa"/>
            <w:gridSpan w:val="4"/>
          </w:tcPr>
          <w:p w14:paraId="7E1318F4" w14:textId="3BF75335" w:rsidR="00A64327" w:rsidRDefault="00472408">
            <w:pPr>
              <w:jc w:val="both"/>
              <w:rPr>
                <w:szCs w:val="22"/>
              </w:rPr>
            </w:pPr>
            <w:sdt>
              <w:sdtPr>
                <w:id w:val="810295829"/>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sidR="00164C2F">
              <w:rPr>
                <w:szCs w:val="22"/>
              </w:rPr>
              <w:t xml:space="preserve">  R.3   </w:t>
            </w:r>
            <w:r w:rsidR="00164C2F">
              <w:rPr>
                <w:rFonts w:ascii="MS Gothic" w:eastAsia="MS Gothic" w:hAnsi="MS Gothic"/>
                <w:szCs w:val="22"/>
              </w:rPr>
              <w:t>☐</w:t>
            </w:r>
            <w:r w:rsidR="00164C2F">
              <w:rPr>
                <w:szCs w:val="22"/>
              </w:rPr>
              <w:t xml:space="preserve"> R.37   </w:t>
            </w:r>
            <w:r w:rsidR="00164C2F">
              <w:rPr>
                <w:rFonts w:ascii="MS Gothic" w:eastAsia="MS Gothic" w:hAnsi="MS Gothic"/>
                <w:szCs w:val="22"/>
              </w:rPr>
              <w:t>☐</w:t>
            </w:r>
            <w:r w:rsidR="00164C2F">
              <w:rPr>
                <w:szCs w:val="22"/>
              </w:rPr>
              <w:t xml:space="preserve"> R.39  </w:t>
            </w:r>
            <w:r w:rsidR="00164C2F">
              <w:rPr>
                <w:rFonts w:ascii="MS Gothic" w:eastAsia="MS Gothic" w:hAnsi="MS Gothic"/>
                <w:szCs w:val="22"/>
              </w:rPr>
              <w:t>☐</w:t>
            </w:r>
            <w:r w:rsidR="00164C2F">
              <w:rPr>
                <w:szCs w:val="22"/>
              </w:rPr>
              <w:t xml:space="preserve">  R.41  </w:t>
            </w:r>
            <w:r w:rsidR="00164C2F">
              <w:rPr>
                <w:rFonts w:ascii="MS Gothic" w:eastAsia="MS Gothic" w:hAnsi="MS Gothic"/>
                <w:szCs w:val="22"/>
              </w:rPr>
              <w:t>☐</w:t>
            </w:r>
            <w:r w:rsidR="00164C2F">
              <w:rPr>
                <w:szCs w:val="22"/>
              </w:rPr>
              <w:t xml:space="preserve">  R.42*</w:t>
            </w:r>
          </w:p>
          <w:p w14:paraId="3DB15176" w14:textId="77777777" w:rsidR="00A64327" w:rsidRDefault="00A64327">
            <w:pPr>
              <w:jc w:val="both"/>
              <w:rPr>
                <w:szCs w:val="22"/>
              </w:rPr>
            </w:pPr>
          </w:p>
          <w:p w14:paraId="52F268DD" w14:textId="73CED1D4" w:rsidR="00A64327" w:rsidRDefault="0021766E">
            <w:pPr>
              <w:jc w:val="both"/>
              <w:rPr>
                <w:iCs/>
                <w:szCs w:val="22"/>
              </w:rPr>
            </w:pPr>
            <w:r>
              <w:t>R.3: vienas ū</w:t>
            </w:r>
            <w:r w:rsidRPr="008E406F">
              <w:t>ki</w:t>
            </w:r>
            <w:r>
              <w:t>s</w:t>
            </w:r>
            <w:r w:rsidRPr="008E406F">
              <w:t xml:space="preserve"> pagal BŽŪP gaunan</w:t>
            </w:r>
            <w:r>
              <w:t>tis</w:t>
            </w:r>
            <w:r w:rsidRPr="008E406F">
              <w:t xml:space="preserve"> paramą skaitmeninėms ūkininkavimo technologijoms plėtoti</w:t>
            </w:r>
            <w:r>
              <w:t>.</w:t>
            </w:r>
          </w:p>
        </w:tc>
      </w:tr>
      <w:tr w:rsidR="00A64327" w14:paraId="0E1C34E8" w14:textId="77777777">
        <w:tc>
          <w:tcPr>
            <w:tcW w:w="816" w:type="dxa"/>
            <w:vAlign w:val="center"/>
          </w:tcPr>
          <w:p w14:paraId="7E87C815" w14:textId="77777777" w:rsidR="00A64327" w:rsidRDefault="00164C2F">
            <w:pPr>
              <w:jc w:val="center"/>
              <w:rPr>
                <w:szCs w:val="22"/>
              </w:rPr>
            </w:pPr>
            <w:r>
              <w:rPr>
                <w:szCs w:val="22"/>
              </w:rPr>
              <w:t>5.2.</w:t>
            </w:r>
          </w:p>
        </w:tc>
        <w:tc>
          <w:tcPr>
            <w:tcW w:w="2400" w:type="dxa"/>
            <w:vAlign w:val="center"/>
          </w:tcPr>
          <w:p w14:paraId="3A13DC11" w14:textId="77777777" w:rsidR="00A64327" w:rsidRDefault="00164C2F">
            <w:pPr>
              <w:jc w:val="both"/>
              <w:rPr>
                <w:szCs w:val="22"/>
              </w:rPr>
            </w:pPr>
            <w:r>
              <w:rPr>
                <w:szCs w:val="22"/>
              </w:rPr>
              <w:t>Ar su paramos paraiška privalomas teikti verslo planas?</w:t>
            </w:r>
          </w:p>
        </w:tc>
        <w:tc>
          <w:tcPr>
            <w:tcW w:w="6746" w:type="dxa"/>
            <w:gridSpan w:val="4"/>
          </w:tcPr>
          <w:p w14:paraId="26EE5D8E" w14:textId="4378B260" w:rsidR="00A64327" w:rsidRDefault="00472408">
            <w:pPr>
              <w:jc w:val="both"/>
              <w:rPr>
                <w:szCs w:val="22"/>
              </w:rPr>
            </w:pPr>
            <w:sdt>
              <w:sdtPr>
                <w:id w:val="1492680442"/>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sidR="00164C2F">
              <w:rPr>
                <w:szCs w:val="22"/>
              </w:rPr>
              <w:t xml:space="preserve">   Taip   </w:t>
            </w:r>
            <w:r w:rsidR="00164C2F">
              <w:rPr>
                <w:rFonts w:ascii="MS Gothic" w:eastAsia="MS Gothic" w:hAnsi="MS Gothic"/>
                <w:szCs w:val="22"/>
              </w:rPr>
              <w:t>☐</w:t>
            </w:r>
            <w:r w:rsidR="00164C2F">
              <w:rPr>
                <w:szCs w:val="22"/>
              </w:rPr>
              <w:t xml:space="preserve">   Ne</w:t>
            </w:r>
          </w:p>
          <w:p w14:paraId="74D7992C" w14:textId="71B8545E" w:rsidR="00A64327" w:rsidRDefault="00A64327">
            <w:pPr>
              <w:jc w:val="both"/>
              <w:rPr>
                <w:i/>
                <w:szCs w:val="22"/>
              </w:rPr>
            </w:pPr>
          </w:p>
        </w:tc>
      </w:tr>
      <w:tr w:rsidR="00A64327" w14:paraId="47F8E823" w14:textId="77777777">
        <w:tc>
          <w:tcPr>
            <w:tcW w:w="816" w:type="dxa"/>
            <w:vAlign w:val="center"/>
          </w:tcPr>
          <w:p w14:paraId="6B266EF0" w14:textId="77777777" w:rsidR="00A64327" w:rsidRDefault="00164C2F">
            <w:pPr>
              <w:jc w:val="center"/>
              <w:rPr>
                <w:szCs w:val="22"/>
              </w:rPr>
            </w:pPr>
            <w:r>
              <w:rPr>
                <w:szCs w:val="22"/>
              </w:rPr>
              <w:t>5.3.</w:t>
            </w:r>
          </w:p>
        </w:tc>
        <w:tc>
          <w:tcPr>
            <w:tcW w:w="2400" w:type="dxa"/>
            <w:vAlign w:val="center"/>
          </w:tcPr>
          <w:p w14:paraId="3C7AD20B"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6746" w:type="dxa"/>
            <w:gridSpan w:val="4"/>
          </w:tcPr>
          <w:p w14:paraId="4ED8B65A" w14:textId="03E22CA8" w:rsidR="00A64327" w:rsidRDefault="00164C2F">
            <w:pPr>
              <w:jc w:val="both"/>
              <w:rPr>
                <w:rFonts w:ascii="MS Gothic" w:eastAsia="MS Gothic" w:hAnsi="MS Gothic"/>
                <w:szCs w:val="22"/>
              </w:rPr>
            </w:pPr>
            <w:r>
              <w:rPr>
                <w:rFonts w:ascii="MS Gothic" w:eastAsia="MS Gothic" w:hAnsi="MS Gothic"/>
                <w:szCs w:val="22"/>
              </w:rPr>
              <w:t xml:space="preserve"> </w:t>
            </w:r>
          </w:p>
          <w:p w14:paraId="6AD88A09" w14:textId="77777777" w:rsidR="00A64327" w:rsidRDefault="00A64327">
            <w:pPr>
              <w:jc w:val="both"/>
              <w:rPr>
                <w:rFonts w:ascii="MS Gothic" w:eastAsia="MS Gothic" w:hAnsi="MS Gothic"/>
                <w:szCs w:val="22"/>
              </w:rPr>
            </w:pPr>
          </w:p>
          <w:p w14:paraId="10347854" w14:textId="0F5E6B77" w:rsidR="00A64327" w:rsidRDefault="00164C2F">
            <w:pPr>
              <w:ind w:firstLine="62"/>
              <w:jc w:val="both"/>
              <w:rPr>
                <w:szCs w:val="22"/>
              </w:rPr>
            </w:pPr>
            <w:r>
              <w:rPr>
                <w:rFonts w:ascii="MS Gothic" w:eastAsia="MS Gothic" w:hAnsi="MS Gothic"/>
                <w:szCs w:val="22"/>
              </w:rPr>
              <w:t>☐</w:t>
            </w:r>
            <w:r>
              <w:rPr>
                <w:szCs w:val="22"/>
              </w:rPr>
              <w:t xml:space="preserve">  Taip   </w:t>
            </w:r>
            <w:sdt>
              <w:sdtPr>
                <w:id w:val="-990409462"/>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r>
      <w:tr w:rsidR="00A64327" w14:paraId="65A818D4" w14:textId="77777777">
        <w:tc>
          <w:tcPr>
            <w:tcW w:w="816" w:type="dxa"/>
            <w:vAlign w:val="center"/>
          </w:tcPr>
          <w:p w14:paraId="32EE5457" w14:textId="77777777" w:rsidR="00A64327" w:rsidRDefault="00164C2F">
            <w:pPr>
              <w:jc w:val="center"/>
              <w:rPr>
                <w:szCs w:val="22"/>
              </w:rPr>
            </w:pPr>
            <w:r>
              <w:rPr>
                <w:szCs w:val="22"/>
              </w:rPr>
              <w:t>5.4.</w:t>
            </w:r>
          </w:p>
        </w:tc>
        <w:tc>
          <w:tcPr>
            <w:tcW w:w="2400" w:type="dxa"/>
            <w:vAlign w:val="center"/>
          </w:tcPr>
          <w:p w14:paraId="7C266E56" w14:textId="77777777" w:rsidR="00A64327" w:rsidRDefault="00164C2F">
            <w:pPr>
              <w:jc w:val="both"/>
              <w:rPr>
                <w:szCs w:val="22"/>
              </w:rPr>
            </w:pPr>
            <w:r>
              <w:rPr>
                <w:szCs w:val="22"/>
              </w:rPr>
              <w:t>Ar pagal Priemonę vietos projektas turi atitikti VPS temą?</w:t>
            </w:r>
          </w:p>
        </w:tc>
        <w:tc>
          <w:tcPr>
            <w:tcW w:w="6746" w:type="dxa"/>
            <w:gridSpan w:val="4"/>
          </w:tcPr>
          <w:p w14:paraId="0E26E33A" w14:textId="743EE7B8" w:rsidR="00A64327" w:rsidRDefault="00472408">
            <w:pPr>
              <w:jc w:val="both"/>
              <w:rPr>
                <w:szCs w:val="22"/>
              </w:rPr>
            </w:pPr>
            <w:sdt>
              <w:sdtPr>
                <w:id w:val="-1051301876"/>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04E7DA80" w14:textId="77777777" w:rsidR="00A64327" w:rsidRDefault="00A64327">
            <w:pPr>
              <w:jc w:val="both"/>
              <w:rPr>
                <w:szCs w:val="22"/>
              </w:rPr>
            </w:pPr>
          </w:p>
          <w:p w14:paraId="6871827E" w14:textId="013B84E9" w:rsidR="00A64327" w:rsidRDefault="0021766E">
            <w:pPr>
              <w:jc w:val="both"/>
              <w:rPr>
                <w:szCs w:val="22"/>
              </w:rPr>
            </w:pPr>
            <w:r w:rsidRPr="002C6BEC">
              <w:t>VPS tema „Verslumo aktyvinimas ir socialinė įtrauktis 2023-2029 m. Joniškio rajono partnerystės vietos veiklos grupės teritorijoje“</w:t>
            </w:r>
          </w:p>
        </w:tc>
      </w:tr>
      <w:tr w:rsidR="00A64327" w14:paraId="51B767CA" w14:textId="77777777">
        <w:tc>
          <w:tcPr>
            <w:tcW w:w="816" w:type="dxa"/>
            <w:vAlign w:val="center"/>
          </w:tcPr>
          <w:p w14:paraId="7CCD5CEC" w14:textId="77777777" w:rsidR="00A64327" w:rsidRDefault="00164C2F">
            <w:pPr>
              <w:jc w:val="center"/>
              <w:rPr>
                <w:szCs w:val="22"/>
              </w:rPr>
            </w:pPr>
            <w:r>
              <w:rPr>
                <w:szCs w:val="22"/>
              </w:rPr>
              <w:t>5.5.</w:t>
            </w:r>
          </w:p>
        </w:tc>
        <w:tc>
          <w:tcPr>
            <w:tcW w:w="2400" w:type="dxa"/>
            <w:vAlign w:val="center"/>
          </w:tcPr>
          <w:p w14:paraId="6D72B6C1" w14:textId="77777777" w:rsidR="00A64327" w:rsidRDefault="00164C2F">
            <w:pPr>
              <w:jc w:val="both"/>
              <w:rPr>
                <w:szCs w:val="22"/>
              </w:rPr>
            </w:pPr>
            <w:r>
              <w:rPr>
                <w:szCs w:val="22"/>
              </w:rPr>
              <w:t xml:space="preserve">Ar pagal Priemonę vietos projektas skirtas jaunimui? </w:t>
            </w:r>
          </w:p>
        </w:tc>
        <w:tc>
          <w:tcPr>
            <w:tcW w:w="6746" w:type="dxa"/>
            <w:gridSpan w:val="4"/>
          </w:tcPr>
          <w:p w14:paraId="17B44640" w14:textId="77777777" w:rsidR="00A64327" w:rsidRDefault="00A64327">
            <w:pPr>
              <w:jc w:val="both"/>
              <w:rPr>
                <w:i/>
                <w:iCs/>
                <w:szCs w:val="22"/>
              </w:rPr>
            </w:pPr>
          </w:p>
          <w:p w14:paraId="79F7C323" w14:textId="68580D7E" w:rsidR="00A64327" w:rsidRDefault="00164C2F">
            <w:pPr>
              <w:jc w:val="both"/>
              <w:rPr>
                <w:szCs w:val="22"/>
              </w:rPr>
            </w:pPr>
            <w:r>
              <w:rPr>
                <w:rFonts w:ascii="MS Gothic" w:eastAsia="MS Gothic" w:hAnsi="MS Gothic"/>
                <w:szCs w:val="22"/>
              </w:rPr>
              <w:t>☐</w:t>
            </w:r>
            <w:r>
              <w:rPr>
                <w:szCs w:val="22"/>
              </w:rPr>
              <w:t xml:space="preserve">  Taip (tinkamumo sąlyga);  </w:t>
            </w:r>
            <w:sdt>
              <w:sdtPr>
                <w:id w:val="368660069"/>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Taip (atrankos kriterijus)   </w:t>
            </w:r>
            <w:r>
              <w:rPr>
                <w:rFonts w:ascii="MS Gothic" w:eastAsia="MS Gothic" w:hAnsi="MS Gothic"/>
                <w:szCs w:val="22"/>
              </w:rPr>
              <w:t>☐</w:t>
            </w:r>
            <w:r>
              <w:rPr>
                <w:szCs w:val="22"/>
              </w:rPr>
              <w:t xml:space="preserve">   Ne</w:t>
            </w:r>
          </w:p>
          <w:p w14:paraId="31061744" w14:textId="77777777" w:rsidR="00A64327" w:rsidRDefault="00A64327">
            <w:pPr>
              <w:jc w:val="both"/>
              <w:rPr>
                <w:i/>
                <w:iCs/>
                <w:szCs w:val="22"/>
              </w:rPr>
            </w:pPr>
          </w:p>
        </w:tc>
      </w:tr>
      <w:tr w:rsidR="00A64327" w14:paraId="7AA7AA93" w14:textId="77777777">
        <w:tc>
          <w:tcPr>
            <w:tcW w:w="816" w:type="dxa"/>
            <w:vAlign w:val="center"/>
          </w:tcPr>
          <w:p w14:paraId="0415934B" w14:textId="77777777" w:rsidR="00A64327" w:rsidRDefault="00164C2F">
            <w:pPr>
              <w:jc w:val="center"/>
              <w:rPr>
                <w:szCs w:val="22"/>
              </w:rPr>
            </w:pPr>
            <w:r>
              <w:rPr>
                <w:szCs w:val="22"/>
              </w:rPr>
              <w:t>5.6.</w:t>
            </w:r>
          </w:p>
        </w:tc>
        <w:tc>
          <w:tcPr>
            <w:tcW w:w="2400" w:type="dxa"/>
            <w:vAlign w:val="center"/>
          </w:tcPr>
          <w:p w14:paraId="4AC04EBB" w14:textId="77777777" w:rsidR="00A64327" w:rsidRDefault="00164C2F">
            <w:pPr>
              <w:jc w:val="both"/>
              <w:rPr>
                <w:rFonts w:eastAsia="Calibri"/>
                <w:szCs w:val="24"/>
              </w:rPr>
            </w:pPr>
            <w:r>
              <w:rPr>
                <w:szCs w:val="22"/>
              </w:rPr>
              <w:t>Ar pagal Priemonę vietos projektas skirtas inovacijoms diegti?</w:t>
            </w:r>
          </w:p>
        </w:tc>
        <w:tc>
          <w:tcPr>
            <w:tcW w:w="6746" w:type="dxa"/>
            <w:gridSpan w:val="4"/>
          </w:tcPr>
          <w:p w14:paraId="66A25F3F" w14:textId="77777777" w:rsidR="00A64327" w:rsidRDefault="00A64327">
            <w:pPr>
              <w:jc w:val="both"/>
              <w:rPr>
                <w:i/>
                <w:iCs/>
                <w:szCs w:val="22"/>
              </w:rPr>
            </w:pPr>
          </w:p>
          <w:p w14:paraId="7E2CE1E1" w14:textId="2A3AF614" w:rsidR="00A64327" w:rsidRDefault="00472408">
            <w:pPr>
              <w:jc w:val="both"/>
              <w:rPr>
                <w:szCs w:val="22"/>
              </w:rPr>
            </w:pPr>
            <w:sdt>
              <w:sdtPr>
                <w:id w:val="-1595623497"/>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1AE26775" w14:textId="77777777" w:rsidR="00A64327" w:rsidRDefault="00A64327">
            <w:pPr>
              <w:jc w:val="both"/>
              <w:rPr>
                <w:rFonts w:eastAsia="Calibri"/>
                <w:i/>
                <w:iCs/>
                <w:sz w:val="20"/>
              </w:rPr>
            </w:pPr>
          </w:p>
        </w:tc>
      </w:tr>
      <w:tr w:rsidR="00A64327" w14:paraId="5C910B4A" w14:textId="77777777">
        <w:tc>
          <w:tcPr>
            <w:tcW w:w="816" w:type="dxa"/>
            <w:vMerge w:val="restart"/>
            <w:vAlign w:val="center"/>
          </w:tcPr>
          <w:p w14:paraId="0D47B6A7" w14:textId="77777777" w:rsidR="00A64327" w:rsidRDefault="00164C2F">
            <w:pPr>
              <w:jc w:val="center"/>
              <w:rPr>
                <w:szCs w:val="22"/>
              </w:rPr>
            </w:pPr>
            <w:r>
              <w:rPr>
                <w:szCs w:val="22"/>
              </w:rPr>
              <w:t xml:space="preserve">5.7. </w:t>
            </w:r>
          </w:p>
        </w:tc>
        <w:tc>
          <w:tcPr>
            <w:tcW w:w="2400" w:type="dxa"/>
            <w:vMerge w:val="restart"/>
            <w:vAlign w:val="center"/>
          </w:tcPr>
          <w:p w14:paraId="1336D1DA" w14:textId="77777777" w:rsidR="00A64327" w:rsidRDefault="00164C2F">
            <w:pPr>
              <w:jc w:val="both"/>
              <w:rPr>
                <w:rFonts w:eastAsia="Calibri"/>
                <w:szCs w:val="24"/>
              </w:rPr>
            </w:pPr>
            <w:r>
              <w:rPr>
                <w:rFonts w:eastAsia="Calibri"/>
                <w:szCs w:val="24"/>
              </w:rPr>
              <w:t>Pagal Priemonę remiamo vietos projekto pobūdis:</w:t>
            </w:r>
          </w:p>
        </w:tc>
        <w:tc>
          <w:tcPr>
            <w:tcW w:w="1032" w:type="dxa"/>
          </w:tcPr>
          <w:p w14:paraId="391D5FFA" w14:textId="2A391BC2" w:rsidR="00A64327" w:rsidRDefault="00472408">
            <w:pPr>
              <w:jc w:val="both"/>
              <w:rPr>
                <w:rFonts w:eastAsia="Calibri"/>
                <w:sz w:val="20"/>
              </w:rPr>
            </w:pPr>
            <w:sdt>
              <w:sdtPr>
                <w:id w:val="81498577"/>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36F7D41C" w14:textId="77777777" w:rsidR="00A64327" w:rsidRDefault="00164C2F">
            <w:pPr>
              <w:jc w:val="both"/>
              <w:rPr>
                <w:rFonts w:eastAsia="Calibri"/>
                <w:sz w:val="20"/>
              </w:rPr>
            </w:pPr>
            <w:r>
              <w:rPr>
                <w:szCs w:val="22"/>
              </w:rPr>
              <w:t>Remiami pelno projektai</w:t>
            </w:r>
          </w:p>
        </w:tc>
      </w:tr>
      <w:tr w:rsidR="00A64327" w14:paraId="6B4C648C" w14:textId="77777777">
        <w:tc>
          <w:tcPr>
            <w:tcW w:w="816" w:type="dxa"/>
            <w:vMerge/>
            <w:vAlign w:val="center"/>
          </w:tcPr>
          <w:p w14:paraId="436AFCE9" w14:textId="77777777" w:rsidR="00A64327" w:rsidRDefault="00A64327">
            <w:pPr>
              <w:jc w:val="center"/>
              <w:rPr>
                <w:szCs w:val="22"/>
              </w:rPr>
            </w:pPr>
          </w:p>
        </w:tc>
        <w:tc>
          <w:tcPr>
            <w:tcW w:w="2400" w:type="dxa"/>
            <w:vMerge/>
            <w:vAlign w:val="center"/>
          </w:tcPr>
          <w:p w14:paraId="7A75471D" w14:textId="77777777" w:rsidR="00A64327" w:rsidRDefault="00A64327">
            <w:pPr>
              <w:jc w:val="both"/>
              <w:rPr>
                <w:rFonts w:eastAsia="Calibri"/>
                <w:szCs w:val="24"/>
              </w:rPr>
            </w:pPr>
          </w:p>
        </w:tc>
        <w:tc>
          <w:tcPr>
            <w:tcW w:w="1032" w:type="dxa"/>
          </w:tcPr>
          <w:p w14:paraId="003626E4" w14:textId="0AA6C4FF"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1240595991"/>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387E95FA"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6CC3CEC6" w14:textId="77777777">
        <w:tc>
          <w:tcPr>
            <w:tcW w:w="816" w:type="dxa"/>
            <w:vMerge/>
            <w:vAlign w:val="center"/>
          </w:tcPr>
          <w:p w14:paraId="6CBA3715" w14:textId="77777777" w:rsidR="00A64327" w:rsidRDefault="00A64327">
            <w:pPr>
              <w:jc w:val="center"/>
              <w:rPr>
                <w:szCs w:val="22"/>
              </w:rPr>
            </w:pPr>
          </w:p>
        </w:tc>
        <w:tc>
          <w:tcPr>
            <w:tcW w:w="2400" w:type="dxa"/>
            <w:vMerge/>
            <w:vAlign w:val="center"/>
          </w:tcPr>
          <w:p w14:paraId="3EE013F2" w14:textId="77777777" w:rsidR="00A64327" w:rsidRDefault="00A64327">
            <w:pPr>
              <w:jc w:val="both"/>
              <w:rPr>
                <w:rFonts w:eastAsia="Calibri"/>
                <w:szCs w:val="24"/>
              </w:rPr>
            </w:pPr>
          </w:p>
        </w:tc>
        <w:tc>
          <w:tcPr>
            <w:tcW w:w="1032" w:type="dxa"/>
          </w:tcPr>
          <w:p w14:paraId="3569F35F" w14:textId="1122FF09"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2039887224"/>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3CAA4FCA" w14:textId="77777777" w:rsidR="00A64327" w:rsidRDefault="00164C2F">
            <w:pPr>
              <w:jc w:val="both"/>
              <w:rPr>
                <w:rFonts w:eastAsia="Calibri"/>
                <w:i/>
                <w:iCs/>
                <w:sz w:val="20"/>
              </w:rPr>
            </w:pPr>
            <w:r>
              <w:rPr>
                <w:szCs w:val="22"/>
              </w:rPr>
              <w:t xml:space="preserve">Remiami projektai, susiję su gamintojų organizacijomis, vietinėmis rinkomis, trumpomis tiekimo grandinėmis ir </w:t>
            </w:r>
            <w:r>
              <w:rPr>
                <w:szCs w:val="22"/>
              </w:rPr>
              <w:lastRenderedPageBreak/>
              <w:t>kokybės schemomis, įskaitant paramą investicijoms, rinkodaros veiklą ir kt. (aktualu rodikliui L802)</w:t>
            </w:r>
          </w:p>
        </w:tc>
      </w:tr>
      <w:tr w:rsidR="00A64327" w14:paraId="366B29D2" w14:textId="77777777">
        <w:tc>
          <w:tcPr>
            <w:tcW w:w="816" w:type="dxa"/>
            <w:vMerge/>
            <w:vAlign w:val="center"/>
          </w:tcPr>
          <w:p w14:paraId="2EE06C54" w14:textId="77777777" w:rsidR="00A64327" w:rsidRDefault="00A64327">
            <w:pPr>
              <w:jc w:val="center"/>
              <w:rPr>
                <w:szCs w:val="22"/>
              </w:rPr>
            </w:pPr>
          </w:p>
        </w:tc>
        <w:tc>
          <w:tcPr>
            <w:tcW w:w="2400" w:type="dxa"/>
            <w:vMerge/>
            <w:vAlign w:val="center"/>
          </w:tcPr>
          <w:p w14:paraId="72A8A9A8" w14:textId="77777777" w:rsidR="00A64327" w:rsidRDefault="00A64327">
            <w:pPr>
              <w:jc w:val="both"/>
              <w:rPr>
                <w:rFonts w:eastAsia="Calibri"/>
                <w:szCs w:val="24"/>
              </w:rPr>
            </w:pPr>
          </w:p>
        </w:tc>
        <w:tc>
          <w:tcPr>
            <w:tcW w:w="1032" w:type="dxa"/>
          </w:tcPr>
          <w:p w14:paraId="4B817563" w14:textId="1495CEF1"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646094432"/>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40812B69"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554B011D" w14:textId="77777777">
        <w:tc>
          <w:tcPr>
            <w:tcW w:w="816" w:type="dxa"/>
            <w:vMerge/>
            <w:vAlign w:val="center"/>
          </w:tcPr>
          <w:p w14:paraId="48302C7D" w14:textId="77777777" w:rsidR="00A64327" w:rsidRDefault="00A64327">
            <w:pPr>
              <w:jc w:val="center"/>
              <w:rPr>
                <w:szCs w:val="22"/>
              </w:rPr>
            </w:pPr>
          </w:p>
        </w:tc>
        <w:tc>
          <w:tcPr>
            <w:tcW w:w="2400" w:type="dxa"/>
            <w:vMerge/>
            <w:vAlign w:val="center"/>
          </w:tcPr>
          <w:p w14:paraId="7B279105" w14:textId="77777777" w:rsidR="00A64327" w:rsidRDefault="00A64327">
            <w:pPr>
              <w:jc w:val="both"/>
              <w:rPr>
                <w:rFonts w:eastAsia="Calibri"/>
                <w:szCs w:val="24"/>
              </w:rPr>
            </w:pPr>
          </w:p>
        </w:tc>
        <w:tc>
          <w:tcPr>
            <w:tcW w:w="1032" w:type="dxa"/>
          </w:tcPr>
          <w:p w14:paraId="37F37650" w14:textId="55292428"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1678774362"/>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120E9A88"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35B92C70" w14:textId="77777777">
        <w:tc>
          <w:tcPr>
            <w:tcW w:w="816" w:type="dxa"/>
            <w:vMerge/>
            <w:vAlign w:val="center"/>
          </w:tcPr>
          <w:p w14:paraId="397687BB" w14:textId="77777777" w:rsidR="00A64327" w:rsidRDefault="00A64327">
            <w:pPr>
              <w:jc w:val="center"/>
              <w:rPr>
                <w:szCs w:val="22"/>
              </w:rPr>
            </w:pPr>
          </w:p>
        </w:tc>
        <w:tc>
          <w:tcPr>
            <w:tcW w:w="2400" w:type="dxa"/>
            <w:vMerge/>
            <w:vAlign w:val="center"/>
          </w:tcPr>
          <w:p w14:paraId="1341F4BE" w14:textId="77777777" w:rsidR="00A64327" w:rsidRDefault="00A64327">
            <w:pPr>
              <w:jc w:val="both"/>
              <w:rPr>
                <w:rFonts w:eastAsia="Calibri"/>
                <w:szCs w:val="24"/>
              </w:rPr>
            </w:pPr>
          </w:p>
        </w:tc>
        <w:tc>
          <w:tcPr>
            <w:tcW w:w="1032" w:type="dxa"/>
          </w:tcPr>
          <w:p w14:paraId="6456CE66" w14:textId="6BB058C1"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1399353817"/>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713913CA" w14:textId="77777777" w:rsidR="00A64327" w:rsidRDefault="00164C2F">
            <w:pPr>
              <w:jc w:val="both"/>
              <w:rPr>
                <w:rFonts w:eastAsia="Calibri"/>
                <w:i/>
                <w:iCs/>
                <w:sz w:val="20"/>
              </w:rPr>
            </w:pPr>
            <w:r>
              <w:rPr>
                <w:szCs w:val="22"/>
              </w:rPr>
              <w:t>Remiami projektai, kurie kuria darbo vietas (aktualu rodikliui L805)</w:t>
            </w:r>
          </w:p>
        </w:tc>
      </w:tr>
      <w:tr w:rsidR="00A64327" w14:paraId="7050B56D" w14:textId="77777777">
        <w:tc>
          <w:tcPr>
            <w:tcW w:w="816" w:type="dxa"/>
            <w:vMerge/>
            <w:vAlign w:val="center"/>
          </w:tcPr>
          <w:p w14:paraId="1BEA8880" w14:textId="77777777" w:rsidR="00A64327" w:rsidRDefault="00A64327">
            <w:pPr>
              <w:jc w:val="center"/>
              <w:rPr>
                <w:szCs w:val="22"/>
              </w:rPr>
            </w:pPr>
          </w:p>
        </w:tc>
        <w:tc>
          <w:tcPr>
            <w:tcW w:w="2400" w:type="dxa"/>
            <w:vMerge/>
            <w:vAlign w:val="center"/>
          </w:tcPr>
          <w:p w14:paraId="0F8358BD" w14:textId="77777777" w:rsidR="00A64327" w:rsidRDefault="00A64327">
            <w:pPr>
              <w:jc w:val="both"/>
              <w:rPr>
                <w:rFonts w:eastAsia="Calibri"/>
                <w:szCs w:val="24"/>
              </w:rPr>
            </w:pPr>
          </w:p>
        </w:tc>
        <w:tc>
          <w:tcPr>
            <w:tcW w:w="1032" w:type="dxa"/>
          </w:tcPr>
          <w:p w14:paraId="3CF01404" w14:textId="0F7B9D53" w:rsidR="00A64327" w:rsidRDefault="00472408">
            <w:pPr>
              <w:jc w:val="both"/>
              <w:rPr>
                <w:rFonts w:eastAsia="Calibri"/>
                <w:i/>
                <w:iCs/>
                <w:sz w:val="20"/>
              </w:rPr>
            </w:pPr>
            <w:sdt>
              <w:sdtPr>
                <w:id w:val="701986423"/>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613CB09F" w14:textId="77777777" w:rsidR="00A64327" w:rsidRDefault="00164C2F">
            <w:pPr>
              <w:jc w:val="both"/>
              <w:rPr>
                <w:rFonts w:eastAsia="Calibri"/>
                <w:i/>
                <w:iCs/>
                <w:sz w:val="20"/>
              </w:rPr>
            </w:pPr>
            <w:r>
              <w:rPr>
                <w:szCs w:val="22"/>
              </w:rPr>
              <w:t>Remiami kaimo verslų, įskaitant bioekonomiką, projektai (aktualu rodikliui L806)</w:t>
            </w:r>
          </w:p>
        </w:tc>
      </w:tr>
      <w:tr w:rsidR="00A64327" w14:paraId="336E10D3" w14:textId="77777777">
        <w:tc>
          <w:tcPr>
            <w:tcW w:w="816" w:type="dxa"/>
            <w:vMerge/>
            <w:vAlign w:val="center"/>
          </w:tcPr>
          <w:p w14:paraId="634D057D" w14:textId="77777777" w:rsidR="00A64327" w:rsidRDefault="00A64327">
            <w:pPr>
              <w:jc w:val="center"/>
              <w:rPr>
                <w:szCs w:val="22"/>
              </w:rPr>
            </w:pPr>
          </w:p>
        </w:tc>
        <w:tc>
          <w:tcPr>
            <w:tcW w:w="2400" w:type="dxa"/>
            <w:vMerge/>
            <w:vAlign w:val="center"/>
          </w:tcPr>
          <w:p w14:paraId="1CD88605" w14:textId="77777777" w:rsidR="00A64327" w:rsidRDefault="00A64327">
            <w:pPr>
              <w:jc w:val="both"/>
              <w:rPr>
                <w:rFonts w:eastAsia="Calibri"/>
                <w:szCs w:val="24"/>
              </w:rPr>
            </w:pPr>
          </w:p>
        </w:tc>
        <w:tc>
          <w:tcPr>
            <w:tcW w:w="1032" w:type="dxa"/>
          </w:tcPr>
          <w:p w14:paraId="399A4017" w14:textId="5FF949A8"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2070525001"/>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6D9976C3"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4E85ACF4" w14:textId="77777777">
        <w:tc>
          <w:tcPr>
            <w:tcW w:w="816" w:type="dxa"/>
            <w:vMerge/>
            <w:vAlign w:val="center"/>
          </w:tcPr>
          <w:p w14:paraId="20883D67" w14:textId="77777777" w:rsidR="00A64327" w:rsidRDefault="00A64327">
            <w:pPr>
              <w:jc w:val="center"/>
              <w:rPr>
                <w:szCs w:val="22"/>
              </w:rPr>
            </w:pPr>
          </w:p>
        </w:tc>
        <w:tc>
          <w:tcPr>
            <w:tcW w:w="2400" w:type="dxa"/>
            <w:vMerge/>
            <w:vAlign w:val="center"/>
          </w:tcPr>
          <w:p w14:paraId="25A86E96" w14:textId="77777777" w:rsidR="00A64327" w:rsidRDefault="00A64327">
            <w:pPr>
              <w:jc w:val="both"/>
              <w:rPr>
                <w:rFonts w:eastAsia="Calibri"/>
                <w:szCs w:val="24"/>
              </w:rPr>
            </w:pPr>
          </w:p>
        </w:tc>
        <w:tc>
          <w:tcPr>
            <w:tcW w:w="1032" w:type="dxa"/>
          </w:tcPr>
          <w:p w14:paraId="49A745FC" w14:textId="573868BF"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991137105"/>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3134B80E"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38D59D9A" w14:textId="77777777">
        <w:tc>
          <w:tcPr>
            <w:tcW w:w="816" w:type="dxa"/>
            <w:vMerge/>
            <w:vAlign w:val="center"/>
          </w:tcPr>
          <w:p w14:paraId="7948EB7F" w14:textId="77777777" w:rsidR="00A64327" w:rsidRDefault="00A64327">
            <w:pPr>
              <w:jc w:val="center"/>
              <w:rPr>
                <w:szCs w:val="22"/>
              </w:rPr>
            </w:pPr>
          </w:p>
        </w:tc>
        <w:tc>
          <w:tcPr>
            <w:tcW w:w="2400" w:type="dxa"/>
            <w:vMerge/>
            <w:vAlign w:val="center"/>
          </w:tcPr>
          <w:p w14:paraId="7D7F65B0" w14:textId="77777777" w:rsidR="00A64327" w:rsidRDefault="00A64327">
            <w:pPr>
              <w:jc w:val="both"/>
              <w:rPr>
                <w:rFonts w:eastAsia="Calibri"/>
                <w:szCs w:val="24"/>
              </w:rPr>
            </w:pPr>
          </w:p>
        </w:tc>
        <w:tc>
          <w:tcPr>
            <w:tcW w:w="1032" w:type="dxa"/>
          </w:tcPr>
          <w:p w14:paraId="1B6D0933" w14:textId="2EA2B9DF" w:rsidR="00A64327" w:rsidRDefault="00164C2F">
            <w:pPr>
              <w:jc w:val="both"/>
              <w:rPr>
                <w:rFonts w:eastAsia="Calibri"/>
                <w:i/>
                <w:iCs/>
                <w:sz w:val="20"/>
              </w:rPr>
            </w:pPr>
            <w:r>
              <w:rPr>
                <w:rFonts w:ascii="MS Gothic" w:eastAsia="MS Gothic" w:hAnsi="MS Gothic"/>
                <w:szCs w:val="22"/>
              </w:rPr>
              <w:t>☐</w:t>
            </w:r>
            <w:r>
              <w:rPr>
                <w:szCs w:val="22"/>
              </w:rPr>
              <w:t xml:space="preserve">  Taip   </w:t>
            </w:r>
            <w:sdt>
              <w:sdtPr>
                <w:id w:val="-167798979"/>
                <w14:checkbox>
                  <w14:checked w14:val="1"/>
                  <w14:checkedState w14:val="2612" w14:font="MS Gothic"/>
                  <w14:uncheckedState w14:val="2610" w14:font="MS Gothic"/>
                </w14:checkbox>
              </w:sdtPr>
              <w:sdtEndPr/>
              <w:sdtContent>
                <w:r w:rsidR="0021766E">
                  <w:rPr>
                    <w:rFonts w:ascii="MS Gothic" w:eastAsia="MS Gothic" w:hAnsi="MS Gothic" w:hint="eastAsia"/>
                  </w:rPr>
                  <w:t>☒</w:t>
                </w:r>
              </w:sdtContent>
            </w:sdt>
            <w:r>
              <w:rPr>
                <w:szCs w:val="22"/>
              </w:rPr>
              <w:t xml:space="preserve">   Ne</w:t>
            </w:r>
          </w:p>
        </w:tc>
        <w:tc>
          <w:tcPr>
            <w:tcW w:w="5714" w:type="dxa"/>
            <w:gridSpan w:val="3"/>
          </w:tcPr>
          <w:p w14:paraId="4106B189" w14:textId="77777777" w:rsidR="00A64327" w:rsidRDefault="00164C2F">
            <w:pPr>
              <w:jc w:val="both"/>
              <w:rPr>
                <w:rFonts w:eastAsia="Calibri"/>
                <w:i/>
                <w:iCs/>
                <w:sz w:val="20"/>
              </w:rPr>
            </w:pPr>
            <w:r>
              <w:rPr>
                <w:szCs w:val="22"/>
              </w:rPr>
              <w:t>Remiami socialinės įtraukties projektai (aktualu rodikliui L809)</w:t>
            </w:r>
          </w:p>
        </w:tc>
      </w:tr>
      <w:tr w:rsidR="00A64327" w14:paraId="40CE12D3" w14:textId="77777777">
        <w:tc>
          <w:tcPr>
            <w:tcW w:w="816" w:type="dxa"/>
            <w:vAlign w:val="center"/>
          </w:tcPr>
          <w:p w14:paraId="760BE5B3" w14:textId="77777777" w:rsidR="00A64327" w:rsidRDefault="00164C2F">
            <w:pPr>
              <w:jc w:val="center"/>
              <w:rPr>
                <w:szCs w:val="22"/>
              </w:rPr>
            </w:pPr>
            <w:r>
              <w:rPr>
                <w:rFonts w:eastAsia="Calibri"/>
                <w:szCs w:val="24"/>
              </w:rPr>
              <w:t>5.8.</w:t>
            </w:r>
          </w:p>
        </w:tc>
        <w:tc>
          <w:tcPr>
            <w:tcW w:w="2400" w:type="dxa"/>
            <w:vAlign w:val="center"/>
          </w:tcPr>
          <w:p w14:paraId="4177EC2E" w14:textId="77777777" w:rsidR="00A64327" w:rsidRDefault="00164C2F">
            <w:pPr>
              <w:jc w:val="both"/>
              <w:rPr>
                <w:rFonts w:eastAsia="Calibri"/>
                <w:szCs w:val="24"/>
              </w:rPr>
            </w:pPr>
            <w:r>
              <w:rPr>
                <w:rFonts w:eastAsia="Calibri"/>
                <w:szCs w:val="24"/>
              </w:rPr>
              <w:t xml:space="preserve">Netinkamos finansuoti išlaidos </w:t>
            </w:r>
          </w:p>
        </w:tc>
        <w:tc>
          <w:tcPr>
            <w:tcW w:w="6746" w:type="dxa"/>
            <w:gridSpan w:val="4"/>
          </w:tcPr>
          <w:p w14:paraId="5B50AB72" w14:textId="49ACD90D" w:rsidR="00A64327" w:rsidRDefault="0021766E">
            <w:pPr>
              <w:jc w:val="both"/>
              <w:rPr>
                <w:rFonts w:eastAsia="Calibri"/>
                <w:i/>
                <w:iCs/>
                <w:sz w:val="20"/>
              </w:rPr>
            </w:pPr>
            <w:r w:rsidRPr="00351DAA">
              <w:rPr>
                <w:rFonts w:eastAsia="Calibri"/>
                <w:szCs w:val="24"/>
              </w:rPr>
              <w:t>Netinkamos finansuoti išlaidos yra nurodytos Vietos projektų administravimo taisyklių 27 punkte.</w:t>
            </w:r>
          </w:p>
        </w:tc>
      </w:tr>
      <w:tr w:rsidR="00A64327" w14:paraId="733E0603" w14:textId="77777777">
        <w:tc>
          <w:tcPr>
            <w:tcW w:w="816" w:type="dxa"/>
            <w:vAlign w:val="center"/>
          </w:tcPr>
          <w:p w14:paraId="3CB4FD66" w14:textId="77777777" w:rsidR="00A64327" w:rsidRDefault="00164C2F">
            <w:pPr>
              <w:jc w:val="center"/>
              <w:rPr>
                <w:szCs w:val="22"/>
              </w:rPr>
            </w:pPr>
            <w:r>
              <w:rPr>
                <w:szCs w:val="22"/>
              </w:rPr>
              <w:t>5.9.</w:t>
            </w:r>
          </w:p>
        </w:tc>
        <w:tc>
          <w:tcPr>
            <w:tcW w:w="2400" w:type="dxa"/>
            <w:vAlign w:val="center"/>
          </w:tcPr>
          <w:p w14:paraId="0669F63E" w14:textId="77777777" w:rsidR="00A64327" w:rsidRDefault="00164C2F">
            <w:pPr>
              <w:jc w:val="both"/>
              <w:rPr>
                <w:rFonts w:eastAsia="Calibri"/>
                <w:szCs w:val="24"/>
              </w:rPr>
            </w:pPr>
            <w:r>
              <w:rPr>
                <w:rFonts w:eastAsia="Calibri"/>
                <w:szCs w:val="24"/>
              </w:rPr>
              <w:t xml:space="preserve">Neremiamų veiklų sritys pagal Priemonę </w:t>
            </w:r>
          </w:p>
        </w:tc>
        <w:tc>
          <w:tcPr>
            <w:tcW w:w="6746" w:type="dxa"/>
            <w:gridSpan w:val="4"/>
          </w:tcPr>
          <w:p w14:paraId="2022D47A" w14:textId="0C5CBE67" w:rsidR="00A64327" w:rsidRDefault="0021766E">
            <w:pPr>
              <w:jc w:val="both"/>
              <w:rPr>
                <w:rFonts w:eastAsia="Calibri"/>
                <w:i/>
                <w:iCs/>
                <w:sz w:val="20"/>
              </w:rPr>
            </w:pPr>
            <w:r w:rsidRPr="00351DAA">
              <w:rPr>
                <w:rFonts w:eastAsia="Calibri"/>
                <w:szCs w:val="24"/>
              </w:rPr>
              <w:t>Neremiamos veiklos</w:t>
            </w:r>
            <w:r>
              <w:rPr>
                <w:rFonts w:eastAsia="Calibri"/>
                <w:i/>
                <w:iCs/>
                <w:sz w:val="20"/>
              </w:rPr>
              <w:t xml:space="preserve"> </w:t>
            </w:r>
            <w:r w:rsidRPr="00351DAA">
              <w:rPr>
                <w:rFonts w:eastAsia="Calibri"/>
                <w:szCs w:val="24"/>
              </w:rPr>
              <w:t>yra nurodytos Vietos projektų administravimo taisyklių 2</w:t>
            </w:r>
            <w:r>
              <w:rPr>
                <w:rFonts w:eastAsia="Calibri"/>
                <w:szCs w:val="24"/>
              </w:rPr>
              <w:t>2</w:t>
            </w:r>
            <w:r w:rsidRPr="00351DAA">
              <w:rPr>
                <w:rFonts w:eastAsia="Calibri"/>
                <w:szCs w:val="24"/>
              </w:rPr>
              <w:t xml:space="preserve"> punkte.</w:t>
            </w:r>
          </w:p>
        </w:tc>
      </w:tr>
      <w:tr w:rsidR="00A64327" w14:paraId="3010C73A" w14:textId="77777777">
        <w:tc>
          <w:tcPr>
            <w:tcW w:w="816" w:type="dxa"/>
            <w:vAlign w:val="center"/>
          </w:tcPr>
          <w:p w14:paraId="2D799C0C" w14:textId="77777777" w:rsidR="00A64327" w:rsidRDefault="00164C2F">
            <w:pPr>
              <w:jc w:val="center"/>
              <w:rPr>
                <w:szCs w:val="22"/>
              </w:rPr>
            </w:pPr>
            <w:r>
              <w:rPr>
                <w:szCs w:val="22"/>
              </w:rPr>
              <w:t>5.10.</w:t>
            </w:r>
          </w:p>
        </w:tc>
        <w:tc>
          <w:tcPr>
            <w:tcW w:w="2400" w:type="dxa"/>
            <w:vAlign w:val="center"/>
          </w:tcPr>
          <w:p w14:paraId="2D64550C" w14:textId="77777777" w:rsidR="00A64327" w:rsidRDefault="00164C2F">
            <w:pPr>
              <w:jc w:val="both"/>
              <w:rPr>
                <w:rFonts w:eastAsia="Calibri"/>
                <w:szCs w:val="24"/>
              </w:rPr>
            </w:pPr>
            <w:r>
              <w:rPr>
                <w:rFonts w:eastAsia="Calibri"/>
                <w:szCs w:val="24"/>
              </w:rPr>
              <w:t>Kita</w:t>
            </w:r>
          </w:p>
        </w:tc>
        <w:tc>
          <w:tcPr>
            <w:tcW w:w="6746" w:type="dxa"/>
            <w:gridSpan w:val="4"/>
          </w:tcPr>
          <w:p w14:paraId="3AB79660" w14:textId="1231079C" w:rsidR="00A64327" w:rsidRDefault="0021766E">
            <w:pPr>
              <w:jc w:val="both"/>
              <w:rPr>
                <w:rFonts w:eastAsia="Calibri"/>
                <w:i/>
                <w:iCs/>
                <w:sz w:val="20"/>
              </w:rPr>
            </w:pPr>
            <w:r w:rsidRPr="007B7469">
              <w:rPr>
                <w:rFonts w:eastAsia="Calibri"/>
                <w:szCs w:val="24"/>
              </w:rPr>
              <w:t>Vietos projekte turi būti pagrįsta kaip projektas prisideda prie ES ir nacionalinių horizontaliųjų principų įgyvendinimo.</w:t>
            </w:r>
          </w:p>
        </w:tc>
      </w:tr>
      <w:tr w:rsidR="00A64327" w14:paraId="3E48554C" w14:textId="77777777">
        <w:tc>
          <w:tcPr>
            <w:tcW w:w="9962" w:type="dxa"/>
            <w:gridSpan w:val="6"/>
          </w:tcPr>
          <w:p w14:paraId="0EB7DA8F"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4CC0DA8" w14:textId="77777777">
        <w:tc>
          <w:tcPr>
            <w:tcW w:w="816" w:type="dxa"/>
          </w:tcPr>
          <w:p w14:paraId="77FD2B09" w14:textId="77777777" w:rsidR="00A64327" w:rsidRDefault="00164C2F">
            <w:pPr>
              <w:jc w:val="both"/>
              <w:rPr>
                <w:szCs w:val="22"/>
              </w:rPr>
            </w:pPr>
            <w:r>
              <w:rPr>
                <w:szCs w:val="22"/>
              </w:rPr>
              <w:t>6.1.</w:t>
            </w:r>
          </w:p>
        </w:tc>
        <w:tc>
          <w:tcPr>
            <w:tcW w:w="2400" w:type="dxa"/>
            <w:vAlign w:val="center"/>
          </w:tcPr>
          <w:p w14:paraId="4668DDB9" w14:textId="77777777" w:rsidR="00A64327" w:rsidRDefault="00164C2F">
            <w:pPr>
              <w:jc w:val="both"/>
              <w:rPr>
                <w:szCs w:val="22"/>
              </w:rPr>
            </w:pPr>
            <w:r>
              <w:rPr>
                <w:szCs w:val="22"/>
              </w:rPr>
              <w:t>Interneto svetainės</w:t>
            </w:r>
          </w:p>
        </w:tc>
        <w:tc>
          <w:tcPr>
            <w:tcW w:w="6746" w:type="dxa"/>
            <w:gridSpan w:val="4"/>
          </w:tcPr>
          <w:p w14:paraId="400ED9F3" w14:textId="4CA41687" w:rsidR="00A64327" w:rsidRDefault="007B0B06">
            <w:pPr>
              <w:jc w:val="both"/>
              <w:rPr>
                <w:szCs w:val="22"/>
              </w:rPr>
            </w:pPr>
            <w:hyperlink r:id="rId11" w:history="1">
              <w:r>
                <w:rPr>
                  <w:rStyle w:val="Hipersaitas"/>
                </w:rPr>
                <w:t>Joniskiovvg.lt</w:t>
              </w:r>
            </w:hyperlink>
          </w:p>
        </w:tc>
      </w:tr>
      <w:tr w:rsidR="00A64327" w14:paraId="45AF2ABC" w14:textId="77777777">
        <w:tc>
          <w:tcPr>
            <w:tcW w:w="816" w:type="dxa"/>
          </w:tcPr>
          <w:p w14:paraId="7334995B" w14:textId="77777777" w:rsidR="00A64327" w:rsidRDefault="00164C2F">
            <w:pPr>
              <w:jc w:val="both"/>
              <w:rPr>
                <w:szCs w:val="22"/>
              </w:rPr>
            </w:pPr>
            <w:r>
              <w:rPr>
                <w:szCs w:val="22"/>
              </w:rPr>
              <w:t>6.2.</w:t>
            </w:r>
          </w:p>
        </w:tc>
        <w:tc>
          <w:tcPr>
            <w:tcW w:w="2400" w:type="dxa"/>
            <w:vAlign w:val="center"/>
          </w:tcPr>
          <w:p w14:paraId="43EC2228" w14:textId="77777777" w:rsidR="00A64327" w:rsidRDefault="00164C2F">
            <w:pPr>
              <w:jc w:val="both"/>
              <w:rPr>
                <w:szCs w:val="22"/>
              </w:rPr>
            </w:pPr>
            <w:r>
              <w:rPr>
                <w:szCs w:val="22"/>
              </w:rPr>
              <w:t>El. portalai</w:t>
            </w:r>
          </w:p>
        </w:tc>
        <w:tc>
          <w:tcPr>
            <w:tcW w:w="6746" w:type="dxa"/>
            <w:gridSpan w:val="4"/>
          </w:tcPr>
          <w:p w14:paraId="54E73A29" w14:textId="5D4ED9D4" w:rsidR="00A64327" w:rsidRDefault="007B0B06">
            <w:pPr>
              <w:jc w:val="both"/>
              <w:rPr>
                <w:szCs w:val="22"/>
              </w:rPr>
            </w:pPr>
            <w:hyperlink r:id="rId12" w:history="1">
              <w:r w:rsidRPr="005C0777">
                <w:rPr>
                  <w:rStyle w:val="Hipersaitas"/>
                </w:rPr>
                <w:t>(ES) Parama | Nacionalinė mokėjimo agentūra (paramakaimui.lt)</w:t>
              </w:r>
            </w:hyperlink>
          </w:p>
        </w:tc>
      </w:tr>
      <w:tr w:rsidR="00A64327" w14:paraId="0580894D" w14:textId="77777777">
        <w:tc>
          <w:tcPr>
            <w:tcW w:w="816" w:type="dxa"/>
          </w:tcPr>
          <w:p w14:paraId="6C074117" w14:textId="77777777" w:rsidR="00A64327" w:rsidRDefault="00164C2F">
            <w:pPr>
              <w:jc w:val="both"/>
              <w:rPr>
                <w:szCs w:val="22"/>
              </w:rPr>
            </w:pPr>
            <w:r>
              <w:rPr>
                <w:szCs w:val="22"/>
              </w:rPr>
              <w:t>6.3.</w:t>
            </w:r>
          </w:p>
        </w:tc>
        <w:tc>
          <w:tcPr>
            <w:tcW w:w="2400" w:type="dxa"/>
            <w:vAlign w:val="center"/>
          </w:tcPr>
          <w:p w14:paraId="6D59048A" w14:textId="77777777" w:rsidR="00A64327" w:rsidRDefault="00164C2F">
            <w:pPr>
              <w:jc w:val="both"/>
              <w:rPr>
                <w:szCs w:val="22"/>
              </w:rPr>
            </w:pPr>
            <w:r>
              <w:rPr>
                <w:szCs w:val="22"/>
              </w:rPr>
              <w:t>Laikraščiai</w:t>
            </w:r>
          </w:p>
        </w:tc>
        <w:tc>
          <w:tcPr>
            <w:tcW w:w="6746" w:type="dxa"/>
            <w:gridSpan w:val="4"/>
          </w:tcPr>
          <w:p w14:paraId="0B1025A3" w14:textId="563BC4C7" w:rsidR="00A64327" w:rsidRDefault="007B0B06">
            <w:pPr>
              <w:jc w:val="both"/>
              <w:rPr>
                <w:szCs w:val="22"/>
              </w:rPr>
            </w:pPr>
            <w:r w:rsidRPr="004F75A0">
              <w:t>„Sidabrė“</w:t>
            </w:r>
            <w:r>
              <w:t xml:space="preserve"> – informacija apie paskelbtą kvietimą.</w:t>
            </w:r>
            <w:r w:rsidRPr="004F75A0">
              <w:t xml:space="preserve"> </w:t>
            </w:r>
            <w:r>
              <w:t xml:space="preserve"> </w:t>
            </w:r>
          </w:p>
        </w:tc>
      </w:tr>
      <w:tr w:rsidR="00A64327" w14:paraId="192B3DE0" w14:textId="77777777">
        <w:tc>
          <w:tcPr>
            <w:tcW w:w="816" w:type="dxa"/>
          </w:tcPr>
          <w:p w14:paraId="2F201375" w14:textId="77777777" w:rsidR="00A64327" w:rsidRDefault="00164C2F">
            <w:pPr>
              <w:jc w:val="both"/>
              <w:rPr>
                <w:szCs w:val="22"/>
              </w:rPr>
            </w:pPr>
            <w:r>
              <w:rPr>
                <w:szCs w:val="22"/>
              </w:rPr>
              <w:t>6.4.</w:t>
            </w:r>
          </w:p>
        </w:tc>
        <w:tc>
          <w:tcPr>
            <w:tcW w:w="2400" w:type="dxa"/>
            <w:vAlign w:val="center"/>
          </w:tcPr>
          <w:p w14:paraId="7C974A17" w14:textId="77777777" w:rsidR="00A64327" w:rsidRDefault="00164C2F">
            <w:pPr>
              <w:jc w:val="both"/>
              <w:rPr>
                <w:szCs w:val="22"/>
              </w:rPr>
            </w:pPr>
            <w:r>
              <w:rPr>
                <w:szCs w:val="22"/>
              </w:rPr>
              <w:t>Kita</w:t>
            </w:r>
          </w:p>
        </w:tc>
        <w:tc>
          <w:tcPr>
            <w:tcW w:w="6746" w:type="dxa"/>
            <w:gridSpan w:val="4"/>
          </w:tcPr>
          <w:p w14:paraId="53024559" w14:textId="084BCB16" w:rsidR="00A64327" w:rsidRDefault="007B0B06">
            <w:pPr>
              <w:jc w:val="both"/>
              <w:rPr>
                <w:szCs w:val="22"/>
              </w:rPr>
            </w:pPr>
            <w:r w:rsidRPr="0066643B">
              <w:t>Joniškio VVG Facebook paskyroje</w:t>
            </w:r>
            <w:r>
              <w:t xml:space="preserve"> – informacija apie paskelbtą kvietimą.</w:t>
            </w:r>
          </w:p>
        </w:tc>
      </w:tr>
      <w:tr w:rsidR="00A64327" w14:paraId="0FA2013C" w14:textId="77777777">
        <w:tc>
          <w:tcPr>
            <w:tcW w:w="9962" w:type="dxa"/>
            <w:gridSpan w:val="6"/>
          </w:tcPr>
          <w:p w14:paraId="2AF18C59"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74981ADA" w14:textId="77777777">
        <w:tc>
          <w:tcPr>
            <w:tcW w:w="9962" w:type="dxa"/>
            <w:gridSpan w:val="6"/>
          </w:tcPr>
          <w:p w14:paraId="4BB83362" w14:textId="7212C4F5" w:rsidR="00A64327" w:rsidRDefault="007B0B06">
            <w:pPr>
              <w:jc w:val="both"/>
              <w:rPr>
                <w:i/>
                <w:iCs/>
                <w:sz w:val="20"/>
              </w:rPr>
            </w:pPr>
            <w:r w:rsidRPr="004F75A0">
              <w:rPr>
                <w:szCs w:val="24"/>
              </w:rPr>
              <w:t>Informacija apie kvietimą teikti vietos projektus ir vietos projektų įgyvendinimą teikiama darbo dienomis nuo 8.00 val. iki 16.00 val.</w:t>
            </w:r>
            <w:r>
              <w:rPr>
                <w:szCs w:val="24"/>
              </w:rPr>
              <w:t xml:space="preserve"> (susitikimo laiką būtina suderinti iš anksto)</w:t>
            </w:r>
            <w:r w:rsidRPr="004F75A0">
              <w:rPr>
                <w:szCs w:val="24"/>
              </w:rPr>
              <w:t xml:space="preserve"> administracijos darbo patalpose adresu Sandėlių g. 7, Joniškis (III aukštas)</w:t>
            </w:r>
            <w:r>
              <w:rPr>
                <w:szCs w:val="24"/>
              </w:rPr>
              <w:t xml:space="preserve">, </w:t>
            </w:r>
            <w:r w:rsidRPr="004F75A0">
              <w:rPr>
                <w:szCs w:val="24"/>
              </w:rPr>
              <w:t xml:space="preserve">elektroniniu paštu </w:t>
            </w:r>
            <w:hyperlink r:id="rId13" w:history="1">
              <w:r w:rsidRPr="00313D64">
                <w:rPr>
                  <w:rStyle w:val="Hipersaitas"/>
                  <w:szCs w:val="24"/>
                </w:rPr>
                <w:t>info@joniskiovvg.lt</w:t>
              </w:r>
            </w:hyperlink>
            <w:r>
              <w:rPr>
                <w:szCs w:val="24"/>
              </w:rPr>
              <w:t xml:space="preserve">. </w:t>
            </w:r>
            <w:r w:rsidRPr="005C0777">
              <w:rPr>
                <w:szCs w:val="24"/>
              </w:rPr>
              <w:t xml:space="preserve">Atsakingi asmenys VPS administravimo vadovė Nijolė Valuckienė tel. </w:t>
            </w:r>
            <w:r w:rsidRPr="00513516">
              <w:rPr>
                <w:szCs w:val="24"/>
              </w:rPr>
              <w:t>+370 612 97931</w:t>
            </w:r>
            <w:r w:rsidRPr="005C0777">
              <w:rPr>
                <w:szCs w:val="24"/>
              </w:rPr>
              <w:t xml:space="preserve">, VPS  </w:t>
            </w:r>
            <w:r>
              <w:rPr>
                <w:szCs w:val="24"/>
              </w:rPr>
              <w:t>administratorė</w:t>
            </w:r>
            <w:r w:rsidRPr="005C0777">
              <w:rPr>
                <w:szCs w:val="24"/>
              </w:rPr>
              <w:t xml:space="preserve"> Rimantė Misiūnienė tel.</w:t>
            </w:r>
            <w:r>
              <w:t xml:space="preserve"> </w:t>
            </w:r>
            <w:r w:rsidRPr="00513516">
              <w:rPr>
                <w:szCs w:val="24"/>
              </w:rPr>
              <w:t>+370 687 13329</w:t>
            </w:r>
            <w:r w:rsidRPr="005C0777">
              <w:rPr>
                <w:szCs w:val="24"/>
              </w:rPr>
              <w:t>.</w:t>
            </w:r>
          </w:p>
        </w:tc>
      </w:tr>
    </w:tbl>
    <w:p w14:paraId="0A4B1EC0" w14:textId="77777777" w:rsidR="00A64327" w:rsidRDefault="00A64327">
      <w:pPr>
        <w:ind w:firstLine="567"/>
        <w:jc w:val="both"/>
        <w:rPr>
          <w:szCs w:val="22"/>
        </w:rPr>
      </w:pPr>
    </w:p>
    <w:p w14:paraId="7EE7617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D9341DE"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65528C21" w14:textId="77777777" w:rsidR="00A64327" w:rsidRDefault="00A64327">
      <w:pPr>
        <w:ind w:firstLine="567"/>
        <w:jc w:val="both"/>
        <w:rPr>
          <w:szCs w:val="24"/>
        </w:rPr>
      </w:pPr>
    </w:p>
    <w:p w14:paraId="2AD6CDD1" w14:textId="77777777" w:rsidR="00A64327" w:rsidRDefault="00164C2F">
      <w:pPr>
        <w:ind w:firstLine="567"/>
        <w:jc w:val="both"/>
        <w:rPr>
          <w:szCs w:val="24"/>
        </w:rPr>
      </w:pPr>
      <w:r>
        <w:rPr>
          <w:szCs w:val="24"/>
        </w:rPr>
        <w:t xml:space="preserve">Pastaba: </w:t>
      </w:r>
    </w:p>
    <w:p w14:paraId="0DA2A01F"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5C2426DB" w14:textId="77777777">
        <w:trPr>
          <w:trHeight w:val="699"/>
        </w:trPr>
        <w:tc>
          <w:tcPr>
            <w:tcW w:w="988" w:type="dxa"/>
            <w:vAlign w:val="center"/>
          </w:tcPr>
          <w:p w14:paraId="32E58CE5" w14:textId="77777777" w:rsidR="00A64327" w:rsidRDefault="00164C2F">
            <w:pPr>
              <w:rPr>
                <w:rFonts w:eastAsia="Calibri"/>
                <w:sz w:val="22"/>
                <w:szCs w:val="22"/>
              </w:rPr>
            </w:pPr>
            <w:r>
              <w:rPr>
                <w:rFonts w:eastAsia="Calibri"/>
                <w:sz w:val="22"/>
                <w:szCs w:val="22"/>
              </w:rPr>
              <w:lastRenderedPageBreak/>
              <w:t>*Rodiklis</w:t>
            </w:r>
          </w:p>
        </w:tc>
        <w:tc>
          <w:tcPr>
            <w:tcW w:w="8646" w:type="dxa"/>
            <w:vAlign w:val="center"/>
          </w:tcPr>
          <w:p w14:paraId="2B5AF98C" w14:textId="77777777" w:rsidR="00A64327" w:rsidRDefault="00164C2F">
            <w:pPr>
              <w:jc w:val="center"/>
              <w:rPr>
                <w:rFonts w:eastAsia="Calibri"/>
                <w:sz w:val="22"/>
                <w:szCs w:val="22"/>
              </w:rPr>
            </w:pPr>
            <w:r>
              <w:rPr>
                <w:rFonts w:eastAsia="Calibri"/>
                <w:sz w:val="22"/>
                <w:szCs w:val="22"/>
              </w:rPr>
              <w:t>Rodiklio pavadinimas</w:t>
            </w:r>
          </w:p>
        </w:tc>
      </w:tr>
      <w:tr w:rsidR="00A64327" w14:paraId="2161D5D0" w14:textId="77777777">
        <w:tc>
          <w:tcPr>
            <w:tcW w:w="988" w:type="dxa"/>
            <w:vAlign w:val="center"/>
          </w:tcPr>
          <w:p w14:paraId="71F385D5" w14:textId="77777777" w:rsidR="00A64327" w:rsidRDefault="00164C2F">
            <w:pPr>
              <w:rPr>
                <w:rFonts w:eastAsia="Calibri"/>
                <w:sz w:val="22"/>
                <w:szCs w:val="22"/>
              </w:rPr>
            </w:pPr>
            <w:r>
              <w:rPr>
                <w:rFonts w:eastAsia="Calibri"/>
                <w:sz w:val="22"/>
                <w:szCs w:val="22"/>
              </w:rPr>
              <w:t>R.3</w:t>
            </w:r>
          </w:p>
        </w:tc>
        <w:tc>
          <w:tcPr>
            <w:tcW w:w="8646" w:type="dxa"/>
            <w:vAlign w:val="center"/>
          </w:tcPr>
          <w:p w14:paraId="26623A43"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048DA2E8" w14:textId="77777777">
        <w:tc>
          <w:tcPr>
            <w:tcW w:w="988" w:type="dxa"/>
            <w:vAlign w:val="center"/>
          </w:tcPr>
          <w:p w14:paraId="41544C40" w14:textId="77777777" w:rsidR="00A64327" w:rsidRDefault="00164C2F">
            <w:pPr>
              <w:rPr>
                <w:rFonts w:eastAsia="Calibri"/>
                <w:sz w:val="22"/>
                <w:szCs w:val="22"/>
              </w:rPr>
            </w:pPr>
            <w:r>
              <w:rPr>
                <w:rFonts w:eastAsia="Calibri"/>
                <w:sz w:val="22"/>
                <w:szCs w:val="22"/>
              </w:rPr>
              <w:t>R.37</w:t>
            </w:r>
          </w:p>
        </w:tc>
        <w:tc>
          <w:tcPr>
            <w:tcW w:w="8646" w:type="dxa"/>
            <w:vAlign w:val="center"/>
          </w:tcPr>
          <w:p w14:paraId="59FE1C39"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614B3003" w14:textId="77777777">
        <w:tc>
          <w:tcPr>
            <w:tcW w:w="988" w:type="dxa"/>
            <w:vAlign w:val="center"/>
          </w:tcPr>
          <w:p w14:paraId="48AF5CD9" w14:textId="77777777" w:rsidR="00A64327" w:rsidRDefault="00164C2F">
            <w:pPr>
              <w:rPr>
                <w:rFonts w:eastAsia="Calibri"/>
                <w:sz w:val="22"/>
                <w:szCs w:val="22"/>
              </w:rPr>
            </w:pPr>
            <w:r>
              <w:rPr>
                <w:rFonts w:eastAsia="Calibri"/>
                <w:sz w:val="22"/>
                <w:szCs w:val="22"/>
              </w:rPr>
              <w:t>R.39</w:t>
            </w:r>
          </w:p>
        </w:tc>
        <w:tc>
          <w:tcPr>
            <w:tcW w:w="8646" w:type="dxa"/>
            <w:vAlign w:val="center"/>
          </w:tcPr>
          <w:p w14:paraId="0A89BE03"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16AFCBC3" w14:textId="77777777">
        <w:tc>
          <w:tcPr>
            <w:tcW w:w="988" w:type="dxa"/>
            <w:vAlign w:val="center"/>
          </w:tcPr>
          <w:p w14:paraId="1C7DC267" w14:textId="77777777" w:rsidR="00A64327" w:rsidRDefault="00164C2F">
            <w:pPr>
              <w:rPr>
                <w:rFonts w:eastAsia="Calibri"/>
                <w:sz w:val="22"/>
                <w:szCs w:val="22"/>
              </w:rPr>
            </w:pPr>
            <w:r>
              <w:rPr>
                <w:rFonts w:eastAsia="Calibri"/>
                <w:sz w:val="22"/>
                <w:szCs w:val="22"/>
              </w:rPr>
              <w:t>R.41</w:t>
            </w:r>
          </w:p>
        </w:tc>
        <w:tc>
          <w:tcPr>
            <w:tcW w:w="8646" w:type="dxa"/>
            <w:vAlign w:val="center"/>
          </w:tcPr>
          <w:p w14:paraId="1F979EB2"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116FB984" w14:textId="77777777">
        <w:tc>
          <w:tcPr>
            <w:tcW w:w="988" w:type="dxa"/>
            <w:vAlign w:val="center"/>
          </w:tcPr>
          <w:p w14:paraId="7128BB0C" w14:textId="77777777" w:rsidR="00A64327" w:rsidRDefault="00164C2F">
            <w:pPr>
              <w:rPr>
                <w:rFonts w:eastAsia="Calibri"/>
                <w:sz w:val="22"/>
                <w:szCs w:val="22"/>
              </w:rPr>
            </w:pPr>
            <w:r>
              <w:rPr>
                <w:rFonts w:eastAsia="Calibri"/>
                <w:sz w:val="22"/>
                <w:szCs w:val="22"/>
              </w:rPr>
              <w:t>R.42</w:t>
            </w:r>
          </w:p>
        </w:tc>
        <w:tc>
          <w:tcPr>
            <w:tcW w:w="8646" w:type="dxa"/>
            <w:vAlign w:val="center"/>
          </w:tcPr>
          <w:p w14:paraId="429CB8F0"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062CA6C4" w14:textId="77777777" w:rsidR="00A64327" w:rsidRDefault="00A64327">
      <w:pPr>
        <w:ind w:firstLine="567"/>
        <w:jc w:val="both"/>
        <w:rPr>
          <w:szCs w:val="24"/>
        </w:rPr>
      </w:pPr>
    </w:p>
    <w:p w14:paraId="7A066E50" w14:textId="77777777" w:rsidR="00A64327" w:rsidRDefault="00A64327">
      <w:pPr>
        <w:rPr>
          <w:sz w:val="10"/>
          <w:szCs w:val="10"/>
        </w:rPr>
      </w:pPr>
    </w:p>
    <w:p w14:paraId="63C2ED58" w14:textId="77777777" w:rsidR="00A64327" w:rsidRDefault="00164C2F">
      <w:pPr>
        <w:jc w:val="center"/>
        <w:rPr>
          <w:szCs w:val="24"/>
        </w:rPr>
      </w:pPr>
      <w:r>
        <w:rPr>
          <w:szCs w:val="24"/>
        </w:rPr>
        <w:t>____________________</w:t>
      </w:r>
    </w:p>
    <w:sectPr w:rsidR="00A64327" w:rsidSect="00164C2F">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43F59" w14:textId="77777777" w:rsidR="00F82B87" w:rsidRDefault="00F82B87">
      <w:pPr>
        <w:rPr>
          <w:szCs w:val="22"/>
          <w:lang w:val="en-US"/>
        </w:rPr>
      </w:pPr>
      <w:r>
        <w:rPr>
          <w:szCs w:val="22"/>
          <w:lang w:val="en-US"/>
        </w:rPr>
        <w:separator/>
      </w:r>
    </w:p>
  </w:endnote>
  <w:endnote w:type="continuationSeparator" w:id="0">
    <w:p w14:paraId="7385808C" w14:textId="77777777" w:rsidR="00F82B87" w:rsidRDefault="00F82B87">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10B4"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8A11"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46D4" w14:textId="77777777" w:rsidR="00A64327" w:rsidRDefault="00A64327">
    <w:pPr>
      <w:tabs>
        <w:tab w:val="center" w:pos="4819"/>
        <w:tab w:val="right" w:pos="9638"/>
      </w:tabs>
      <w:rPr>
        <w:szCs w:val="22"/>
        <w:lang w:val="en-US"/>
      </w:rPr>
    </w:pPr>
  </w:p>
  <w:p w14:paraId="48371D1D"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D4D82" w14:textId="77777777" w:rsidR="00F82B87" w:rsidRDefault="00F82B87">
      <w:pPr>
        <w:rPr>
          <w:szCs w:val="22"/>
          <w:lang w:val="en-US"/>
        </w:rPr>
      </w:pPr>
      <w:r>
        <w:rPr>
          <w:szCs w:val="22"/>
          <w:lang w:val="en-US"/>
        </w:rPr>
        <w:separator/>
      </w:r>
    </w:p>
  </w:footnote>
  <w:footnote w:type="continuationSeparator" w:id="0">
    <w:p w14:paraId="00DB0F03" w14:textId="77777777" w:rsidR="00F82B87" w:rsidRDefault="00F82B87">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2651"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D93B"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6646D">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6423" w14:textId="77777777"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396"/>
  <w:doNotHyphenateCap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164C2F"/>
    <w:rsid w:val="0021766E"/>
    <w:rsid w:val="00463314"/>
    <w:rsid w:val="00472408"/>
    <w:rsid w:val="0056646D"/>
    <w:rsid w:val="007B0B06"/>
    <w:rsid w:val="00807C62"/>
    <w:rsid w:val="00937468"/>
    <w:rsid w:val="00A64327"/>
    <w:rsid w:val="00A66123"/>
    <w:rsid w:val="00AB2032"/>
    <w:rsid w:val="00B669FE"/>
    <w:rsid w:val="00C539F5"/>
    <w:rsid w:val="00EE3996"/>
    <w:rsid w:val="00F82B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031B25"/>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table" w:styleId="Lentelstinklelis">
    <w:name w:val="Table Grid"/>
    <w:basedOn w:val="prastojilentel"/>
    <w:uiPriority w:val="39"/>
    <w:rsid w:val="00AB2032"/>
    <w:rPr>
      <w:rFonts w:eastAsiaTheme="minorHAnsi" w:cstheme="minorBidi"/>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AB2032"/>
    <w:pPr>
      <w:jc w:val="center"/>
    </w:pPr>
    <w:rPr>
      <w:szCs w:val="24"/>
      <w:lang w:val="x-none"/>
    </w:rPr>
  </w:style>
  <w:style w:type="character" w:customStyle="1" w:styleId="PavadinimasDiagrama">
    <w:name w:val="Pavadinimas Diagrama"/>
    <w:basedOn w:val="Numatytasispastraiposriftas"/>
    <w:link w:val="Pavadinimas"/>
    <w:rsid w:val="00AB2032"/>
    <w:rPr>
      <w:szCs w:val="24"/>
      <w:lang w:val="x-none"/>
    </w:rPr>
  </w:style>
  <w:style w:type="character" w:styleId="Hipersaitas">
    <w:name w:val="Hyperlink"/>
    <w:basedOn w:val="Numatytasispastraiposriftas"/>
    <w:uiPriority w:val="99"/>
    <w:unhideWhenUsed/>
    <w:rsid w:val="002176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joniskiovvg.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www.paramakaimui.lt/index.php/parama/lietuvos-zemes-ukio-ir-kaimo-pletros-20232027-metu-strateginis-planas/priemoniu-sarasas/parama-vietos-projektams-igyvendinti-pagal-vps/46514?tab=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joniskiovvg.lt/lt/pareiskejam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joniskiovvg.lt/lt/strategija-2023-2029-"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676E07A61D4606B8EEB8AE633BABAD"/>
        <w:category>
          <w:name w:val="Bendrosios nuostatos"/>
          <w:gallery w:val="placeholder"/>
        </w:category>
        <w:types>
          <w:type w:val="bbPlcHdr"/>
        </w:types>
        <w:behaviors>
          <w:behavior w:val="content"/>
        </w:behaviors>
        <w:guid w:val="{17B8C011-B627-460A-B5FE-51CF0A84C4B2}"/>
      </w:docPartPr>
      <w:docPartBody>
        <w:p w:rsidR="00FD56E1" w:rsidRDefault="001A4EB6" w:rsidP="001A4EB6">
          <w:pPr>
            <w:pStyle w:val="00676E07A61D4606B8EEB8AE633BABAD"/>
          </w:pPr>
          <w:r w:rsidRPr="003D5CC8">
            <w:rPr>
              <w:rStyle w:val="Vietosrezervavimoenklotekstas"/>
            </w:rPr>
            <w:t>Norėdami įvesti tekstą, spustelėkite arba bakstelėkite čia.</w:t>
          </w:r>
        </w:p>
      </w:docPartBody>
    </w:docPart>
    <w:docPart>
      <w:docPartPr>
        <w:name w:val="3D7F3316003D4DD88195E8C161176F78"/>
        <w:category>
          <w:name w:val="Bendrosios nuostatos"/>
          <w:gallery w:val="placeholder"/>
        </w:category>
        <w:types>
          <w:type w:val="bbPlcHdr"/>
        </w:types>
        <w:behaviors>
          <w:behavior w:val="content"/>
        </w:behaviors>
        <w:guid w:val="{DD7BC96A-3979-437D-8599-FB2892216B0E}"/>
      </w:docPartPr>
      <w:docPartBody>
        <w:p w:rsidR="00FD56E1" w:rsidRDefault="001A4EB6" w:rsidP="001A4EB6">
          <w:pPr>
            <w:pStyle w:val="3D7F3316003D4DD88195E8C161176F78"/>
          </w:pPr>
          <w:r w:rsidRPr="003D5CC8">
            <w:rPr>
              <w:rStyle w:val="Vietosrezervavimoenklotekstas"/>
            </w:rPr>
            <w:t>Norėdami įvesti tekstą, spustelėkite arba bakstelėkite čia.</w:t>
          </w:r>
        </w:p>
      </w:docPartBody>
    </w:docPart>
    <w:docPart>
      <w:docPartPr>
        <w:name w:val="07F1E78D6F434928B8A997325274B9CE"/>
        <w:category>
          <w:name w:val="Bendrosios nuostatos"/>
          <w:gallery w:val="placeholder"/>
        </w:category>
        <w:types>
          <w:type w:val="bbPlcHdr"/>
        </w:types>
        <w:behaviors>
          <w:behavior w:val="content"/>
        </w:behaviors>
        <w:guid w:val="{E1A8E79E-4C16-4FBC-8DBE-567B5C4B104E}"/>
      </w:docPartPr>
      <w:docPartBody>
        <w:p w:rsidR="00FD56E1" w:rsidRDefault="001A4EB6" w:rsidP="001A4EB6">
          <w:pPr>
            <w:pStyle w:val="07F1E78D6F434928B8A997325274B9CE"/>
          </w:pPr>
          <w:r w:rsidRPr="00A1081F">
            <w:rPr>
              <w:rStyle w:val="Vietosrezervavimoenklotekstas"/>
            </w:rPr>
            <w:t>Pasirinkite elementą.</w:t>
          </w:r>
        </w:p>
      </w:docPartBody>
    </w:docPart>
    <w:docPart>
      <w:docPartPr>
        <w:name w:val="D9944BE82EFC4366878B75723E2B3C56"/>
        <w:category>
          <w:name w:val="Bendrosios nuostatos"/>
          <w:gallery w:val="placeholder"/>
        </w:category>
        <w:types>
          <w:type w:val="bbPlcHdr"/>
        </w:types>
        <w:behaviors>
          <w:behavior w:val="content"/>
        </w:behaviors>
        <w:guid w:val="{FA271C58-135D-4AAF-AE4C-6F3609D94CE6}"/>
      </w:docPartPr>
      <w:docPartBody>
        <w:p w:rsidR="00FD56E1" w:rsidRDefault="001A4EB6" w:rsidP="001A4EB6">
          <w:pPr>
            <w:pStyle w:val="D9944BE82EFC4366878B75723E2B3C56"/>
          </w:pPr>
          <w:r w:rsidRPr="00A1081F">
            <w:rPr>
              <w:rStyle w:val="Vietosrezervavimoenklotekstas"/>
            </w:rPr>
            <w:t>Pasirinkite elementą.</w:t>
          </w:r>
        </w:p>
      </w:docPartBody>
    </w:docPart>
    <w:docPart>
      <w:docPartPr>
        <w:name w:val="95A808912A244024A83FCCD3550E53B7"/>
        <w:category>
          <w:name w:val="Bendrosios nuostatos"/>
          <w:gallery w:val="placeholder"/>
        </w:category>
        <w:types>
          <w:type w:val="bbPlcHdr"/>
        </w:types>
        <w:behaviors>
          <w:behavior w:val="content"/>
        </w:behaviors>
        <w:guid w:val="{FB8B7989-A34D-440D-B4BB-7DB077DAE90A}"/>
      </w:docPartPr>
      <w:docPartBody>
        <w:p w:rsidR="00FD56E1" w:rsidRDefault="001A4EB6" w:rsidP="001A4EB6">
          <w:pPr>
            <w:pStyle w:val="95A808912A244024A83FCCD3550E53B7"/>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1A4EB6"/>
    <w:rsid w:val="00463314"/>
    <w:rsid w:val="005B5820"/>
    <w:rsid w:val="00A66123"/>
    <w:rsid w:val="00B669FE"/>
    <w:rsid w:val="00C46A38"/>
    <w:rsid w:val="00D21CC9"/>
    <w:rsid w:val="00FD56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1A4EB6"/>
    <w:rPr>
      <w:color w:val="808080"/>
    </w:rPr>
  </w:style>
  <w:style w:type="paragraph" w:customStyle="1" w:styleId="00676E07A61D4606B8EEB8AE633BABAD">
    <w:name w:val="00676E07A61D4606B8EEB8AE633BABAD"/>
    <w:rsid w:val="001A4EB6"/>
    <w:pPr>
      <w:spacing w:line="278" w:lineRule="auto"/>
    </w:pPr>
    <w:rPr>
      <w:kern w:val="2"/>
      <w:sz w:val="24"/>
      <w:szCs w:val="24"/>
      <w14:ligatures w14:val="standardContextual"/>
    </w:rPr>
  </w:style>
  <w:style w:type="paragraph" w:customStyle="1" w:styleId="3D7F3316003D4DD88195E8C161176F78">
    <w:name w:val="3D7F3316003D4DD88195E8C161176F78"/>
    <w:rsid w:val="001A4EB6"/>
    <w:pPr>
      <w:spacing w:line="278" w:lineRule="auto"/>
    </w:pPr>
    <w:rPr>
      <w:kern w:val="2"/>
      <w:sz w:val="24"/>
      <w:szCs w:val="24"/>
      <w14:ligatures w14:val="standardContextual"/>
    </w:rPr>
  </w:style>
  <w:style w:type="paragraph" w:customStyle="1" w:styleId="07F1E78D6F434928B8A997325274B9CE">
    <w:name w:val="07F1E78D6F434928B8A997325274B9CE"/>
    <w:rsid w:val="001A4EB6"/>
    <w:pPr>
      <w:spacing w:line="278" w:lineRule="auto"/>
    </w:pPr>
    <w:rPr>
      <w:kern w:val="2"/>
      <w:sz w:val="24"/>
      <w:szCs w:val="24"/>
      <w14:ligatures w14:val="standardContextual"/>
    </w:rPr>
  </w:style>
  <w:style w:type="paragraph" w:customStyle="1" w:styleId="D9944BE82EFC4366878B75723E2B3C56">
    <w:name w:val="D9944BE82EFC4366878B75723E2B3C56"/>
    <w:rsid w:val="001A4EB6"/>
    <w:pPr>
      <w:spacing w:line="278" w:lineRule="auto"/>
    </w:pPr>
    <w:rPr>
      <w:kern w:val="2"/>
      <w:sz w:val="24"/>
      <w:szCs w:val="24"/>
      <w14:ligatures w14:val="standardContextual"/>
    </w:rPr>
  </w:style>
  <w:style w:type="paragraph" w:customStyle="1" w:styleId="95A808912A244024A83FCCD3550E53B7">
    <w:name w:val="95A808912A244024A83FCCD3550E53B7"/>
    <w:rsid w:val="001A4E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B56FF03-B028-459D-8E76-290AEA01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6181</Words>
  <Characters>3524</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Agro Chemija</cp:lastModifiedBy>
  <cp:revision>6</cp:revision>
  <dcterms:created xsi:type="dcterms:W3CDTF">2025-11-26T17:24:00Z</dcterms:created>
  <dcterms:modified xsi:type="dcterms:W3CDTF">2026-09-07T07:01:00Z</dcterms:modified>
</cp:coreProperties>
</file>